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89860" w14:textId="6146EFEE" w:rsidR="00C065A7" w:rsidRPr="00C065A7" w:rsidRDefault="00C065A7" w:rsidP="00393AB6">
      <w:pPr>
        <w:pStyle w:val="Default"/>
        <w:rPr>
          <w:sz w:val="64"/>
          <w:szCs w:val="64"/>
        </w:rPr>
      </w:pPr>
      <w:proofErr w:type="spellStart"/>
      <w:r w:rsidRPr="00BF3A0E">
        <w:rPr>
          <w:b/>
          <w:sz w:val="64"/>
          <w:szCs w:val="64"/>
        </w:rPr>
        <w:t>Monitor</w:t>
      </w:r>
      <w:r>
        <w:rPr>
          <w:b/>
          <w:sz w:val="64"/>
          <w:szCs w:val="64"/>
        </w:rPr>
        <w:t>ing</w:t>
      </w:r>
      <w:r w:rsidRPr="00BF3A0E">
        <w:rPr>
          <w:b/>
          <w:sz w:val="64"/>
          <w:szCs w:val="64"/>
        </w:rPr>
        <w:t>bogen</w:t>
      </w:r>
      <w:proofErr w:type="spellEnd"/>
      <w:r>
        <w:rPr>
          <w:b/>
          <w:sz w:val="64"/>
          <w:szCs w:val="64"/>
        </w:rPr>
        <w:br/>
      </w:r>
      <w:r w:rsidR="00393AB6">
        <w:rPr>
          <w:b/>
          <w:bCs/>
          <w:sz w:val="40"/>
          <w:szCs w:val="40"/>
        </w:rPr>
        <w:t>zu</w:t>
      </w:r>
      <w:r w:rsidRPr="00C065A7">
        <w:rPr>
          <w:b/>
          <w:bCs/>
          <w:sz w:val="40"/>
          <w:szCs w:val="40"/>
        </w:rPr>
        <w:t xml:space="preserve"> </w:t>
      </w:r>
      <w:r w:rsidR="00393AB6" w:rsidRPr="00393AB6">
        <w:rPr>
          <w:b/>
          <w:bCs/>
          <w:color w:val="auto"/>
          <w:sz w:val="40"/>
          <w:szCs w:val="40"/>
        </w:rPr>
        <w:t>Integrierte</w:t>
      </w:r>
      <w:r w:rsidR="00393AB6">
        <w:rPr>
          <w:b/>
          <w:bCs/>
          <w:sz w:val="40"/>
          <w:szCs w:val="40"/>
        </w:rPr>
        <w:t>n</w:t>
      </w:r>
      <w:r w:rsidR="00393AB6" w:rsidRPr="00393AB6">
        <w:rPr>
          <w:b/>
          <w:bCs/>
          <w:color w:val="auto"/>
          <w:sz w:val="40"/>
          <w:szCs w:val="40"/>
        </w:rPr>
        <w:t xml:space="preserve"> Handlungskonzepte</w:t>
      </w:r>
      <w:r w:rsidR="00393AB6">
        <w:rPr>
          <w:b/>
          <w:bCs/>
          <w:sz w:val="40"/>
          <w:szCs w:val="40"/>
        </w:rPr>
        <w:t>n</w:t>
      </w:r>
      <w:r w:rsidR="00393AB6" w:rsidRPr="00393AB6">
        <w:rPr>
          <w:b/>
          <w:bCs/>
          <w:color w:val="auto"/>
          <w:sz w:val="40"/>
          <w:szCs w:val="40"/>
        </w:rPr>
        <w:t xml:space="preserve"> (IHK)</w:t>
      </w:r>
      <w:r w:rsidR="00393AB6">
        <w:rPr>
          <w:b/>
          <w:bCs/>
          <w:sz w:val="40"/>
          <w:szCs w:val="40"/>
        </w:rPr>
        <w:t xml:space="preserve"> – Schwerpunkt Prävention</w:t>
      </w:r>
      <w:r>
        <w:rPr>
          <w:b/>
          <w:sz w:val="40"/>
          <w:szCs w:val="40"/>
        </w:rPr>
        <w:br/>
      </w:r>
      <w:r w:rsidR="00393AB6">
        <w:br/>
      </w:r>
      <w:r w:rsidR="00393AB6" w:rsidRPr="00393AB6">
        <w:rPr>
          <w:color w:val="auto"/>
          <w:sz w:val="28"/>
          <w:szCs w:val="28"/>
        </w:rPr>
        <w:t xml:space="preserve">Verbesserung der Integration benachteiligter gesellschaftlicher Gruppen in Arbeit, Bildung und in die Gemeinschaft </w:t>
      </w:r>
      <w:r w:rsidR="00393AB6" w:rsidRPr="00C065A7">
        <w:rPr>
          <w:sz w:val="28"/>
          <w:szCs w:val="28"/>
        </w:rPr>
        <w:t xml:space="preserve"> </w:t>
      </w:r>
      <w:r w:rsidRPr="00C065A7">
        <w:rPr>
          <w:sz w:val="28"/>
          <w:szCs w:val="28"/>
        </w:rPr>
        <w:t>(Spez. Ziel 11</w:t>
      </w:r>
      <w:r w:rsidR="008B02DF">
        <w:rPr>
          <w:sz w:val="28"/>
          <w:szCs w:val="28"/>
        </w:rPr>
        <w:t xml:space="preserve">, </w:t>
      </w:r>
      <w:r w:rsidR="008B02DF" w:rsidRPr="008B02DF">
        <w:rPr>
          <w:sz w:val="28"/>
          <w:szCs w:val="28"/>
        </w:rPr>
        <w:t xml:space="preserve">ex-ante </w:t>
      </w:r>
      <w:proofErr w:type="spellStart"/>
      <w:r w:rsidR="008B02DF" w:rsidRPr="008B02DF">
        <w:rPr>
          <w:sz w:val="28"/>
          <w:szCs w:val="28"/>
        </w:rPr>
        <w:t>Monitoringbogen</w:t>
      </w:r>
      <w:proofErr w:type="spellEnd"/>
      <w:r w:rsidRPr="00C065A7">
        <w:rPr>
          <w:sz w:val="28"/>
          <w:szCs w:val="28"/>
        </w:rPr>
        <w:t>)</w:t>
      </w:r>
    </w:p>
    <w:p w14:paraId="7FC88E90" w14:textId="77777777" w:rsidR="006D78C2" w:rsidRDefault="006D78C2" w:rsidP="006D78C2">
      <w:pPr>
        <w:spacing w:after="0"/>
        <w:rPr>
          <w:rFonts w:ascii="Arial" w:hAnsi="Arial" w:cs="Arial"/>
          <w:b/>
          <w:sz w:val="20"/>
          <w:szCs w:val="20"/>
        </w:rPr>
      </w:pPr>
    </w:p>
    <w:p w14:paraId="7FC88E91" w14:textId="77777777" w:rsidR="0028387E" w:rsidRPr="0028387E" w:rsidRDefault="0028387E" w:rsidP="0028387E">
      <w:pPr>
        <w:spacing w:after="0"/>
        <w:rPr>
          <w:rFonts w:ascii="Arial" w:eastAsia="Calibri" w:hAnsi="Arial" w:cs="Arial"/>
          <w:b/>
          <w:sz w:val="20"/>
          <w:szCs w:val="20"/>
        </w:rPr>
      </w:pPr>
      <w:r w:rsidRPr="0028387E">
        <w:rPr>
          <w:rFonts w:ascii="Arial" w:eastAsia="Calibri" w:hAnsi="Arial" w:cs="Arial"/>
          <w:b/>
          <w:sz w:val="20"/>
          <w:szCs w:val="20"/>
        </w:rPr>
        <w:t xml:space="preserve">Projekttitel: </w:t>
      </w:r>
      <w:r w:rsidRPr="0028387E">
        <w:rPr>
          <w:rFonts w:ascii="Arial" w:eastAsia="Calibri" w:hAnsi="Arial" w:cs="Arial"/>
          <w:sz w:val="20"/>
          <w:szCs w:val="20"/>
        </w:rPr>
        <w:t>_______________________________________________________________________</w:t>
      </w:r>
    </w:p>
    <w:p w14:paraId="7FC88E92" w14:textId="77777777" w:rsidR="0028387E" w:rsidRPr="0028387E" w:rsidRDefault="0028387E" w:rsidP="0028387E">
      <w:pPr>
        <w:spacing w:after="0"/>
        <w:rPr>
          <w:rFonts w:ascii="Arial" w:eastAsia="Calibri" w:hAnsi="Arial" w:cs="Arial"/>
          <w:b/>
          <w:sz w:val="20"/>
          <w:szCs w:val="20"/>
        </w:rPr>
      </w:pPr>
    </w:p>
    <w:p w14:paraId="7FC88E93" w14:textId="77777777" w:rsidR="0028387E" w:rsidRPr="0028387E" w:rsidRDefault="0028387E" w:rsidP="0028387E">
      <w:pPr>
        <w:spacing w:after="0"/>
        <w:rPr>
          <w:rFonts w:ascii="Arial" w:eastAsia="Calibri" w:hAnsi="Arial" w:cs="Arial"/>
          <w:b/>
          <w:sz w:val="20"/>
          <w:szCs w:val="20"/>
        </w:rPr>
      </w:pPr>
      <w:r w:rsidRPr="0028387E">
        <w:rPr>
          <w:rFonts w:ascii="Arial" w:eastAsia="Calibri" w:hAnsi="Arial" w:cs="Arial"/>
          <w:b/>
          <w:sz w:val="20"/>
          <w:szCs w:val="20"/>
        </w:rPr>
        <w:t xml:space="preserve">Zuwendungsempfänger bzw. </w:t>
      </w:r>
    </w:p>
    <w:p w14:paraId="7FC88E94" w14:textId="77777777" w:rsidR="0028387E" w:rsidRPr="0028387E" w:rsidRDefault="0028387E" w:rsidP="0028387E">
      <w:pPr>
        <w:spacing w:after="0"/>
        <w:rPr>
          <w:rFonts w:ascii="Arial" w:eastAsia="Calibri" w:hAnsi="Arial" w:cs="Arial"/>
          <w:b/>
          <w:sz w:val="20"/>
          <w:szCs w:val="20"/>
        </w:rPr>
      </w:pPr>
      <w:r w:rsidRPr="0028387E">
        <w:rPr>
          <w:rFonts w:ascii="Arial" w:eastAsia="Calibri" w:hAnsi="Arial" w:cs="Arial"/>
          <w:b/>
          <w:sz w:val="20"/>
          <w:szCs w:val="20"/>
        </w:rPr>
        <w:t xml:space="preserve">Konsortialführer </w:t>
      </w:r>
      <w:r w:rsidRPr="0028387E">
        <w:rPr>
          <w:rFonts w:ascii="Arial" w:eastAsia="Calibri" w:hAnsi="Arial" w:cs="Arial"/>
          <w:sz w:val="20"/>
          <w:szCs w:val="20"/>
        </w:rPr>
        <w:t>bei mehreren Zuwendungsempfängern: __________________________________</w:t>
      </w:r>
    </w:p>
    <w:p w14:paraId="7FC88E95" w14:textId="77777777" w:rsidR="0028387E" w:rsidRPr="006D78C2" w:rsidRDefault="0028387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D369F8" w:rsidRPr="006D78C2" w14:paraId="7FC88E99" w14:textId="77777777" w:rsidTr="00F9671E">
        <w:tc>
          <w:tcPr>
            <w:tcW w:w="7054" w:type="dxa"/>
            <w:tcBorders>
              <w:top w:val="nil"/>
              <w:left w:val="nil"/>
              <w:bottom w:val="nil"/>
              <w:right w:val="nil"/>
            </w:tcBorders>
          </w:tcPr>
          <w:p w14:paraId="7FC88E96" w14:textId="416D1144" w:rsidR="00D369F8" w:rsidRPr="006D78C2" w:rsidRDefault="00D369F8" w:rsidP="0044315B">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BE02FB">
              <w:rPr>
                <w:rFonts w:ascii="Arial" w:hAnsi="Arial" w:cs="Arial"/>
                <w:sz w:val="20"/>
                <w:szCs w:val="20"/>
              </w:rPr>
              <w:t xml:space="preserve">geplanten, </w:t>
            </w:r>
            <w:r w:rsidRPr="002B549D">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w:t>
            </w:r>
            <w:r w:rsidR="0044315B">
              <w:rPr>
                <w:rFonts w:ascii="Arial" w:hAnsi="Arial" w:cs="Arial"/>
                <w:b/>
                <w:sz w:val="20"/>
                <w:szCs w:val="20"/>
              </w:rPr>
              <w:t xml:space="preserve">zu </w:t>
            </w:r>
            <w:r>
              <w:rPr>
                <w:rFonts w:ascii="Arial" w:hAnsi="Arial" w:cs="Arial"/>
                <w:b/>
                <w:sz w:val="20"/>
                <w:szCs w:val="20"/>
              </w:rPr>
              <w:t>schaffen</w:t>
            </w:r>
            <w:r w:rsidR="0044315B">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7FC88E97" w14:textId="77777777" w:rsidR="00D369F8" w:rsidRPr="006D78C2" w:rsidRDefault="00D369F8" w:rsidP="00753630">
            <w:pPr>
              <w:spacing w:after="120" w:line="276" w:lineRule="auto"/>
              <w:rPr>
                <w:rFonts w:ascii="Arial" w:hAnsi="Arial" w:cs="Arial"/>
                <w:sz w:val="20"/>
                <w:szCs w:val="20"/>
              </w:rPr>
            </w:pPr>
            <w:r w:rsidRPr="006D78C2">
              <w:rPr>
                <w:rFonts w:ascii="Arial" w:hAnsi="Arial" w:cs="Arial"/>
                <w:sz w:val="20"/>
                <w:szCs w:val="20"/>
              </w:rPr>
              <w:t>________</w:t>
            </w:r>
            <w:proofErr w:type="gramStart"/>
            <w:r w:rsidRPr="006D78C2">
              <w:rPr>
                <w:rFonts w:ascii="Arial" w:hAnsi="Arial" w:cs="Arial"/>
                <w:sz w:val="20"/>
                <w:szCs w:val="20"/>
              </w:rPr>
              <w:t>_  (</w:t>
            </w:r>
            <w:proofErr w:type="gramEnd"/>
            <w:r>
              <w:rPr>
                <w:rFonts w:ascii="Arial" w:hAnsi="Arial" w:cs="Arial"/>
                <w:sz w:val="20"/>
                <w:szCs w:val="20"/>
              </w:rPr>
              <w:t>Männer</w:t>
            </w:r>
            <w:r w:rsidRPr="006D78C2">
              <w:rPr>
                <w:rFonts w:ascii="Arial" w:hAnsi="Arial" w:cs="Arial"/>
                <w:sz w:val="20"/>
                <w:szCs w:val="20"/>
              </w:rPr>
              <w:t>)</w:t>
            </w:r>
          </w:p>
          <w:p w14:paraId="7FC88E98" w14:textId="77777777" w:rsidR="00D369F8" w:rsidRPr="006D78C2" w:rsidRDefault="00D369F8" w:rsidP="00753630">
            <w:pPr>
              <w:spacing w:after="120" w:line="276" w:lineRule="auto"/>
              <w:rPr>
                <w:rFonts w:ascii="Arial" w:hAnsi="Arial" w:cs="Arial"/>
                <w:sz w:val="20"/>
                <w:szCs w:val="20"/>
              </w:rPr>
            </w:pPr>
            <w:r w:rsidRPr="006D78C2">
              <w:rPr>
                <w:rFonts w:ascii="Arial" w:hAnsi="Arial" w:cs="Arial"/>
                <w:sz w:val="20"/>
                <w:szCs w:val="20"/>
              </w:rPr>
              <w:t>_________  (Frauen)</w:t>
            </w:r>
          </w:p>
        </w:tc>
      </w:tr>
      <w:tr w:rsidR="00D369F8" w:rsidRPr="006D78C2" w14:paraId="7FC88E9D" w14:textId="77777777" w:rsidTr="00F9671E">
        <w:tc>
          <w:tcPr>
            <w:tcW w:w="7054" w:type="dxa"/>
            <w:tcBorders>
              <w:top w:val="nil"/>
              <w:left w:val="nil"/>
              <w:bottom w:val="nil"/>
              <w:right w:val="nil"/>
            </w:tcBorders>
          </w:tcPr>
          <w:p w14:paraId="7FC88E9A"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t>2. Anzahl der</w:t>
            </w:r>
            <w:r w:rsidR="00BE02FB">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2B549D">
              <w:rPr>
                <w:rFonts w:ascii="Arial" w:hAnsi="Arial" w:cs="Arial"/>
                <w:b/>
                <w:sz w:val="20"/>
                <w:szCs w:val="20"/>
              </w:rPr>
              <w:t>neu geschaffenen</w:t>
            </w:r>
            <w:r>
              <w:rPr>
                <w:rFonts w:ascii="Arial" w:hAnsi="Arial" w:cs="Arial"/>
                <w:sz w:val="20"/>
                <w:szCs w:val="20"/>
              </w:rPr>
              <w:t xml:space="preserve"> und/oder im Projekt </w:t>
            </w:r>
            <w:r w:rsidRPr="002B549D">
              <w:rPr>
                <w:rFonts w:ascii="Arial" w:hAnsi="Arial" w:cs="Arial"/>
                <w:b/>
                <w:sz w:val="20"/>
                <w:szCs w:val="20"/>
              </w:rPr>
              <w:t>geschaffene</w:t>
            </w:r>
            <w:r w:rsidR="00BE02FB" w:rsidRPr="002B549D">
              <w:rPr>
                <w:rFonts w:ascii="Arial" w:hAnsi="Arial" w:cs="Arial"/>
                <w:b/>
                <w:sz w:val="20"/>
                <w:szCs w:val="20"/>
              </w:rPr>
              <w:t>n</w:t>
            </w:r>
            <w:r w:rsidRPr="002B549D">
              <w:rPr>
                <w:rFonts w:ascii="Arial" w:hAnsi="Arial" w:cs="Arial"/>
                <w:b/>
                <w:sz w:val="20"/>
                <w:szCs w:val="20"/>
              </w:rPr>
              <w:t>, fortbestehende</w:t>
            </w:r>
            <w:r w:rsidR="00BE02FB" w:rsidRPr="002B549D">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7FC88E9B" w14:textId="77777777" w:rsidR="00D369F8" w:rsidRPr="006D78C2" w:rsidRDefault="00D369F8" w:rsidP="00753630">
            <w:pPr>
              <w:spacing w:after="120" w:line="276" w:lineRule="auto"/>
              <w:rPr>
                <w:rFonts w:ascii="Arial" w:hAnsi="Arial" w:cs="Arial"/>
                <w:sz w:val="20"/>
                <w:szCs w:val="20"/>
              </w:rPr>
            </w:pPr>
            <w:r w:rsidRPr="006D78C2">
              <w:rPr>
                <w:rFonts w:ascii="Arial" w:hAnsi="Arial" w:cs="Arial"/>
                <w:sz w:val="20"/>
                <w:szCs w:val="20"/>
              </w:rPr>
              <w:t>________</w:t>
            </w:r>
            <w:proofErr w:type="gramStart"/>
            <w:r w:rsidRPr="006D78C2">
              <w:rPr>
                <w:rFonts w:ascii="Arial" w:hAnsi="Arial" w:cs="Arial"/>
                <w:sz w:val="20"/>
                <w:szCs w:val="20"/>
              </w:rPr>
              <w:t>_  (</w:t>
            </w:r>
            <w:proofErr w:type="gramEnd"/>
            <w:r>
              <w:rPr>
                <w:rFonts w:ascii="Arial" w:hAnsi="Arial" w:cs="Arial"/>
                <w:sz w:val="20"/>
                <w:szCs w:val="20"/>
              </w:rPr>
              <w:t>Männer</w:t>
            </w:r>
            <w:r w:rsidRPr="006D78C2">
              <w:rPr>
                <w:rFonts w:ascii="Arial" w:hAnsi="Arial" w:cs="Arial"/>
                <w:sz w:val="20"/>
                <w:szCs w:val="20"/>
              </w:rPr>
              <w:t>)</w:t>
            </w:r>
          </w:p>
          <w:p w14:paraId="7FC88E9C"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t>_________  (Frauen)</w:t>
            </w:r>
          </w:p>
        </w:tc>
      </w:tr>
      <w:tr w:rsidR="00D369F8" w:rsidRPr="006D78C2" w14:paraId="7FC88EA1" w14:textId="77777777" w:rsidTr="00F9671E">
        <w:tc>
          <w:tcPr>
            <w:tcW w:w="7054" w:type="dxa"/>
            <w:tcBorders>
              <w:top w:val="nil"/>
              <w:left w:val="nil"/>
              <w:bottom w:val="nil"/>
              <w:right w:val="nil"/>
            </w:tcBorders>
          </w:tcPr>
          <w:p w14:paraId="7FC88E9E"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2B549D">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7FC88E9F" w14:textId="77777777" w:rsidR="00D369F8" w:rsidRPr="006D78C2" w:rsidRDefault="00D369F8" w:rsidP="00753630">
            <w:pPr>
              <w:spacing w:line="276" w:lineRule="auto"/>
              <w:rPr>
                <w:rFonts w:ascii="Arial" w:hAnsi="Arial" w:cs="Arial"/>
                <w:sz w:val="20"/>
                <w:szCs w:val="20"/>
              </w:rPr>
            </w:pPr>
          </w:p>
          <w:p w14:paraId="7FC88EA0"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D369F8" w:rsidRPr="006D78C2" w14:paraId="7FC88EA5" w14:textId="77777777" w:rsidTr="00241D8F">
        <w:tc>
          <w:tcPr>
            <w:tcW w:w="7054" w:type="dxa"/>
            <w:tcBorders>
              <w:top w:val="nil"/>
              <w:left w:val="nil"/>
              <w:bottom w:val="nil"/>
              <w:right w:val="nil"/>
            </w:tcBorders>
          </w:tcPr>
          <w:p w14:paraId="7FC88EA2" w14:textId="04EFFD7E" w:rsidR="00D369F8" w:rsidRPr="00AE4A3D" w:rsidRDefault="00D369F8" w:rsidP="00753630">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2B549D">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E82123">
              <w:rPr>
                <w:rFonts w:ascii="Arial" w:hAnsi="Arial" w:cs="Arial"/>
                <w:sz w:val="20"/>
                <w:szCs w:val="20"/>
              </w:rPr>
              <w:t xml:space="preserve"> basieren?</w:t>
            </w:r>
          </w:p>
        </w:tc>
        <w:tc>
          <w:tcPr>
            <w:tcW w:w="2158" w:type="dxa"/>
            <w:tcBorders>
              <w:top w:val="nil"/>
              <w:left w:val="nil"/>
              <w:bottom w:val="nil"/>
              <w:right w:val="nil"/>
            </w:tcBorders>
          </w:tcPr>
          <w:p w14:paraId="7FC88EA3" w14:textId="77777777" w:rsidR="00D369F8" w:rsidRPr="00AE4A3D" w:rsidRDefault="00D369F8" w:rsidP="00753630">
            <w:pPr>
              <w:spacing w:line="276" w:lineRule="auto"/>
              <w:rPr>
                <w:rFonts w:ascii="Arial" w:hAnsi="Arial" w:cs="Arial"/>
                <w:sz w:val="20"/>
                <w:szCs w:val="20"/>
              </w:rPr>
            </w:pPr>
          </w:p>
          <w:p w14:paraId="7FC88EA4" w14:textId="77777777" w:rsidR="00D369F8" w:rsidRPr="00AE4A3D" w:rsidRDefault="00D369F8" w:rsidP="00753630">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D369F8" w:rsidRPr="006D78C2" w14:paraId="7FC88EA9" w14:textId="77777777" w:rsidTr="00241D8F">
        <w:tc>
          <w:tcPr>
            <w:tcW w:w="7054" w:type="dxa"/>
            <w:tcBorders>
              <w:top w:val="nil"/>
              <w:left w:val="nil"/>
              <w:bottom w:val="nil"/>
              <w:right w:val="nil"/>
            </w:tcBorders>
          </w:tcPr>
          <w:p w14:paraId="7FC88EA6" w14:textId="77777777" w:rsidR="00D369F8" w:rsidRPr="006D78C2" w:rsidRDefault="00D369F8" w:rsidP="00753630">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7FC88EA7" w14:textId="77777777" w:rsidR="00D369F8" w:rsidRPr="006D78C2" w:rsidRDefault="00D369F8" w:rsidP="00753630">
            <w:pPr>
              <w:spacing w:line="276" w:lineRule="auto"/>
              <w:rPr>
                <w:rFonts w:ascii="Arial" w:hAnsi="Arial" w:cs="Arial"/>
                <w:sz w:val="20"/>
                <w:szCs w:val="20"/>
              </w:rPr>
            </w:pPr>
          </w:p>
          <w:p w14:paraId="7FC88EA8"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bookmarkStart w:id="0" w:name="_GoBack"/>
        <w:bookmarkEnd w:id="0"/>
      </w:tr>
      <w:tr w:rsidR="003E6273" w:rsidRPr="006D78C2" w14:paraId="7FC88EAC" w14:textId="77777777" w:rsidTr="00241D8F">
        <w:tc>
          <w:tcPr>
            <w:tcW w:w="7054" w:type="dxa"/>
            <w:tcBorders>
              <w:top w:val="nil"/>
              <w:left w:val="nil"/>
              <w:bottom w:val="nil"/>
              <w:right w:val="nil"/>
            </w:tcBorders>
          </w:tcPr>
          <w:p w14:paraId="7FC88EAA" w14:textId="77777777" w:rsidR="003E6273" w:rsidRPr="00917509" w:rsidRDefault="00D369F8" w:rsidP="00BE02FB">
            <w:pPr>
              <w:spacing w:line="276" w:lineRule="auto"/>
              <w:rPr>
                <w:rFonts w:ascii="Arial" w:hAnsi="Arial" w:cs="Arial"/>
                <w:sz w:val="20"/>
                <w:szCs w:val="20"/>
              </w:rPr>
            </w:pPr>
            <w:r>
              <w:rPr>
                <w:rFonts w:ascii="Arial" w:hAnsi="Arial" w:cs="Arial"/>
                <w:sz w:val="20"/>
                <w:szCs w:val="20"/>
              </w:rPr>
              <w:t>6</w:t>
            </w:r>
            <w:r w:rsidR="003E6273" w:rsidRPr="00917509">
              <w:rPr>
                <w:rFonts w:ascii="Arial" w:hAnsi="Arial" w:cs="Arial"/>
                <w:sz w:val="20"/>
                <w:szCs w:val="20"/>
              </w:rPr>
              <w:t xml:space="preserve">. </w:t>
            </w:r>
            <w:r w:rsidR="003E6273" w:rsidRPr="003E6273">
              <w:rPr>
                <w:rFonts w:ascii="Arial" w:hAnsi="Arial" w:cs="Arial"/>
                <w:sz w:val="20"/>
                <w:szCs w:val="20"/>
              </w:rPr>
              <w:t xml:space="preserve">Anzahl der </w:t>
            </w:r>
            <w:r w:rsidR="003E6273" w:rsidRPr="003E6273">
              <w:rPr>
                <w:rFonts w:ascii="Arial" w:hAnsi="Arial" w:cs="Arial"/>
                <w:b/>
                <w:sz w:val="20"/>
                <w:szCs w:val="20"/>
              </w:rPr>
              <w:t>Personen</w:t>
            </w:r>
            <w:r w:rsidR="003E6273" w:rsidRPr="003E6273">
              <w:rPr>
                <w:rFonts w:ascii="Arial" w:hAnsi="Arial" w:cs="Arial"/>
                <w:sz w:val="20"/>
                <w:szCs w:val="20"/>
              </w:rPr>
              <w:t xml:space="preserve">, die in </w:t>
            </w:r>
            <w:r w:rsidR="001D1B18">
              <w:rPr>
                <w:rFonts w:ascii="Arial" w:hAnsi="Arial" w:cs="Arial"/>
                <w:sz w:val="20"/>
                <w:szCs w:val="20"/>
              </w:rPr>
              <w:t>de</w:t>
            </w:r>
            <w:r w:rsidR="00BE02FB">
              <w:rPr>
                <w:rFonts w:ascii="Arial" w:hAnsi="Arial" w:cs="Arial"/>
                <w:sz w:val="20"/>
                <w:szCs w:val="20"/>
              </w:rPr>
              <w:t>m</w:t>
            </w:r>
            <w:r w:rsidR="001D1B18">
              <w:rPr>
                <w:rFonts w:ascii="Arial" w:hAnsi="Arial" w:cs="Arial"/>
                <w:sz w:val="20"/>
                <w:szCs w:val="20"/>
              </w:rPr>
              <w:t xml:space="preserve"> geförderten </w:t>
            </w:r>
            <w:r w:rsidR="003E6273" w:rsidRPr="003E6273">
              <w:rPr>
                <w:rFonts w:ascii="Arial" w:hAnsi="Arial" w:cs="Arial"/>
                <w:sz w:val="20"/>
                <w:szCs w:val="20"/>
              </w:rPr>
              <w:t xml:space="preserve">Gebiet mit integrierten Stadtentwicklungsstrategien </w:t>
            </w:r>
            <w:r w:rsidR="003E6273" w:rsidRPr="002B549D">
              <w:rPr>
                <w:rFonts w:ascii="Arial" w:hAnsi="Arial" w:cs="Arial"/>
                <w:b/>
                <w:sz w:val="20"/>
                <w:szCs w:val="20"/>
              </w:rPr>
              <w:t>leben</w:t>
            </w:r>
            <w:r w:rsidR="003E6273" w:rsidRPr="003E6273">
              <w:rPr>
                <w:rFonts w:ascii="Arial" w:hAnsi="Arial" w:cs="Arial"/>
                <w:sz w:val="20"/>
                <w:szCs w:val="20"/>
              </w:rPr>
              <w:t>:</w:t>
            </w:r>
          </w:p>
        </w:tc>
        <w:tc>
          <w:tcPr>
            <w:tcW w:w="2158" w:type="dxa"/>
            <w:tcBorders>
              <w:top w:val="nil"/>
              <w:left w:val="nil"/>
              <w:bottom w:val="nil"/>
              <w:right w:val="nil"/>
            </w:tcBorders>
          </w:tcPr>
          <w:p w14:paraId="7FC88EAB" w14:textId="77777777" w:rsidR="003E6273" w:rsidRPr="00917509" w:rsidRDefault="003E6273" w:rsidP="003E6273">
            <w:pPr>
              <w:spacing w:before="120" w:after="120" w:line="276" w:lineRule="auto"/>
              <w:rPr>
                <w:rFonts w:ascii="Arial" w:hAnsi="Arial" w:cs="Arial"/>
                <w:sz w:val="20"/>
                <w:szCs w:val="20"/>
              </w:rPr>
            </w:pPr>
            <w:r w:rsidRPr="00917509">
              <w:rPr>
                <w:rFonts w:ascii="Arial" w:hAnsi="Arial" w:cs="Arial"/>
                <w:sz w:val="20"/>
                <w:szCs w:val="20"/>
              </w:rPr>
              <w:t>_________________</w:t>
            </w:r>
          </w:p>
        </w:tc>
      </w:tr>
      <w:tr w:rsidR="00A90A0C" w:rsidRPr="006D78C2" w14:paraId="7FC88EB4" w14:textId="77777777" w:rsidTr="00241D8F">
        <w:tc>
          <w:tcPr>
            <w:tcW w:w="7054" w:type="dxa"/>
            <w:tcBorders>
              <w:top w:val="nil"/>
              <w:left w:val="nil"/>
              <w:bottom w:val="nil"/>
              <w:right w:val="nil"/>
            </w:tcBorders>
          </w:tcPr>
          <w:p w14:paraId="7FC88EAD" w14:textId="77777777" w:rsidR="00A90A0C" w:rsidRDefault="00D369F8" w:rsidP="00D34167">
            <w:pPr>
              <w:spacing w:line="276" w:lineRule="auto"/>
              <w:rPr>
                <w:rFonts w:ascii="Arial" w:hAnsi="Arial" w:cs="Arial"/>
                <w:sz w:val="20"/>
                <w:szCs w:val="20"/>
              </w:rPr>
            </w:pPr>
            <w:r>
              <w:rPr>
                <w:rFonts w:ascii="Arial" w:hAnsi="Arial" w:cs="Arial"/>
                <w:sz w:val="20"/>
                <w:szCs w:val="20"/>
              </w:rPr>
              <w:t>7</w:t>
            </w:r>
            <w:r w:rsidR="00A90A0C" w:rsidRPr="00917509">
              <w:rPr>
                <w:rFonts w:ascii="Arial" w:hAnsi="Arial" w:cs="Arial"/>
                <w:sz w:val="20"/>
                <w:szCs w:val="20"/>
              </w:rPr>
              <w:t xml:space="preserve">. </w:t>
            </w:r>
            <w:r w:rsidR="00D34167">
              <w:rPr>
                <w:rFonts w:ascii="Arial" w:hAnsi="Arial" w:cs="Arial"/>
                <w:b/>
                <w:sz w:val="20"/>
                <w:szCs w:val="20"/>
              </w:rPr>
              <w:t>Kapazität</w:t>
            </w:r>
            <w:r w:rsidR="00F74E7F" w:rsidRPr="00F74E7F">
              <w:rPr>
                <w:rFonts w:ascii="Arial" w:hAnsi="Arial" w:cs="Arial"/>
                <w:sz w:val="20"/>
                <w:szCs w:val="20"/>
              </w:rPr>
              <w:t xml:space="preserve"> der unterstützten </w:t>
            </w:r>
            <w:r w:rsidR="00D34167">
              <w:rPr>
                <w:rFonts w:ascii="Arial" w:hAnsi="Arial" w:cs="Arial"/>
                <w:sz w:val="20"/>
                <w:szCs w:val="20"/>
              </w:rPr>
              <w:t>Kinderbetreuungs- und Bildungseinrichtungen:</w:t>
            </w:r>
          </w:p>
          <w:p w14:paraId="7FC88EAE" w14:textId="77777777" w:rsidR="00BE02FB" w:rsidRDefault="00BE02FB" w:rsidP="007B6CB2">
            <w:pPr>
              <w:spacing w:before="60" w:line="276" w:lineRule="auto"/>
              <w:jc w:val="right"/>
              <w:rPr>
                <w:rFonts w:ascii="Arial" w:hAnsi="Arial" w:cs="Arial"/>
                <w:sz w:val="20"/>
                <w:szCs w:val="20"/>
              </w:rPr>
            </w:pPr>
            <w:r>
              <w:rPr>
                <w:rFonts w:ascii="Arial" w:hAnsi="Arial" w:cs="Arial"/>
                <w:sz w:val="20"/>
                <w:szCs w:val="20"/>
              </w:rPr>
              <w:t>(</w:t>
            </w:r>
            <w:r w:rsidR="00E4114B">
              <w:rPr>
                <w:rFonts w:ascii="Arial" w:hAnsi="Arial" w:cs="Arial"/>
                <w:sz w:val="20"/>
                <w:szCs w:val="20"/>
              </w:rPr>
              <w:t xml:space="preserve">voraussichtliche </w:t>
            </w:r>
            <w:r>
              <w:rPr>
                <w:rFonts w:ascii="Arial" w:hAnsi="Arial" w:cs="Arial"/>
                <w:sz w:val="20"/>
                <w:szCs w:val="20"/>
              </w:rPr>
              <w:t>Gesamtkapazität)</w:t>
            </w:r>
          </w:p>
          <w:p w14:paraId="7FC88EAF" w14:textId="77777777" w:rsidR="00BE02FB" w:rsidRPr="00917509" w:rsidRDefault="00BE02FB" w:rsidP="00D23F12">
            <w:pPr>
              <w:spacing w:before="60" w:line="276" w:lineRule="auto"/>
              <w:jc w:val="right"/>
              <w:rPr>
                <w:rFonts w:ascii="Arial" w:hAnsi="Arial" w:cs="Arial"/>
                <w:sz w:val="20"/>
                <w:szCs w:val="20"/>
              </w:rPr>
            </w:pPr>
            <w:r>
              <w:rPr>
                <w:rFonts w:ascii="Arial" w:hAnsi="Arial" w:cs="Arial"/>
                <w:sz w:val="20"/>
                <w:szCs w:val="20"/>
              </w:rPr>
              <w:t xml:space="preserve">(durch das Projekt </w:t>
            </w:r>
            <w:r w:rsidR="00E4114B">
              <w:rPr>
                <w:rFonts w:ascii="Arial" w:hAnsi="Arial" w:cs="Arial"/>
                <w:sz w:val="20"/>
                <w:szCs w:val="20"/>
              </w:rPr>
              <w:t xml:space="preserve">voraussichtlich </w:t>
            </w:r>
            <w:r w:rsidR="00D23F12">
              <w:rPr>
                <w:rFonts w:ascii="Arial" w:hAnsi="Arial" w:cs="Arial"/>
                <w:sz w:val="20"/>
                <w:szCs w:val="20"/>
              </w:rPr>
              <w:t>neu</w:t>
            </w:r>
            <w:r>
              <w:rPr>
                <w:rFonts w:ascii="Arial" w:hAnsi="Arial" w:cs="Arial"/>
                <w:sz w:val="20"/>
                <w:szCs w:val="20"/>
              </w:rPr>
              <w:t xml:space="preserve"> geschaffene Kapazität)</w:t>
            </w:r>
          </w:p>
        </w:tc>
        <w:tc>
          <w:tcPr>
            <w:tcW w:w="2158" w:type="dxa"/>
            <w:tcBorders>
              <w:top w:val="nil"/>
              <w:left w:val="nil"/>
              <w:bottom w:val="nil"/>
              <w:right w:val="nil"/>
            </w:tcBorders>
          </w:tcPr>
          <w:p w14:paraId="7FC88EB0" w14:textId="77777777" w:rsidR="00A90A0C" w:rsidRDefault="001D1B18" w:rsidP="00753630">
            <w:pPr>
              <w:spacing w:line="276" w:lineRule="auto"/>
              <w:rPr>
                <w:rFonts w:ascii="Arial" w:hAnsi="Arial" w:cs="Arial"/>
                <w:sz w:val="20"/>
                <w:szCs w:val="20"/>
              </w:rPr>
            </w:pPr>
            <w:r w:rsidRPr="001D1B18">
              <w:rPr>
                <w:rFonts w:ascii="Arial" w:hAnsi="Arial" w:cs="Arial"/>
                <w:sz w:val="20"/>
                <w:szCs w:val="20"/>
                <w:u w:val="single"/>
              </w:rPr>
              <w:t xml:space="preserve"> </w:t>
            </w:r>
            <w:r>
              <w:rPr>
                <w:rFonts w:ascii="Arial" w:hAnsi="Arial" w:cs="Arial"/>
                <w:sz w:val="20"/>
                <w:szCs w:val="20"/>
              </w:rPr>
              <w:t xml:space="preserve">     </w:t>
            </w:r>
          </w:p>
          <w:p w14:paraId="7FC88EB1" w14:textId="77777777" w:rsidR="00BE02FB" w:rsidRPr="00536FB0" w:rsidRDefault="001D1B18" w:rsidP="007B6CB2">
            <w:pPr>
              <w:spacing w:before="60" w:line="276" w:lineRule="auto"/>
              <w:rPr>
                <w:rFonts w:ascii="Arial" w:hAnsi="Arial" w:cs="Arial"/>
                <w:sz w:val="20"/>
                <w:szCs w:val="20"/>
              </w:rPr>
            </w:pPr>
            <w:r>
              <w:rPr>
                <w:rFonts w:ascii="Arial" w:hAnsi="Arial" w:cs="Arial"/>
                <w:sz w:val="20"/>
                <w:szCs w:val="20"/>
              </w:rPr>
              <w:t>____</w:t>
            </w:r>
            <w:r w:rsidR="00BE02FB">
              <w:rPr>
                <w:rFonts w:ascii="Arial" w:hAnsi="Arial" w:cs="Arial"/>
                <w:sz w:val="20"/>
                <w:szCs w:val="20"/>
              </w:rPr>
              <w:t>____</w:t>
            </w:r>
            <w:r w:rsidR="00BE02FB" w:rsidRPr="00536FB0">
              <w:rPr>
                <w:rFonts w:ascii="Arial" w:hAnsi="Arial" w:cs="Arial"/>
                <w:sz w:val="20"/>
                <w:szCs w:val="20"/>
              </w:rPr>
              <w:t xml:space="preserve"> </w:t>
            </w:r>
            <w:r w:rsidR="00536FB0" w:rsidRPr="00536FB0">
              <w:rPr>
                <w:rFonts w:ascii="Arial" w:hAnsi="Arial" w:cs="Arial"/>
                <w:sz w:val="20"/>
                <w:szCs w:val="20"/>
              </w:rPr>
              <w:t>(Personen)</w:t>
            </w:r>
            <w:r w:rsidR="00BE02FB" w:rsidRPr="00536FB0">
              <w:rPr>
                <w:rFonts w:ascii="Arial" w:hAnsi="Arial" w:cs="Arial"/>
                <w:sz w:val="20"/>
                <w:szCs w:val="20"/>
              </w:rPr>
              <w:t xml:space="preserve">  </w:t>
            </w:r>
            <w:r w:rsidRPr="00536FB0">
              <w:rPr>
                <w:rFonts w:ascii="Arial" w:hAnsi="Arial" w:cs="Arial"/>
                <w:sz w:val="20"/>
                <w:szCs w:val="20"/>
              </w:rPr>
              <w:t xml:space="preserve">  </w:t>
            </w:r>
          </w:p>
          <w:p w14:paraId="7FC88EB2" w14:textId="77777777" w:rsidR="00536FB0" w:rsidRPr="00536FB0" w:rsidRDefault="00BE02FB" w:rsidP="00536FB0">
            <w:pPr>
              <w:spacing w:before="60" w:line="276" w:lineRule="auto"/>
              <w:rPr>
                <w:rFonts w:ascii="Arial" w:hAnsi="Arial" w:cs="Arial"/>
                <w:sz w:val="20"/>
                <w:szCs w:val="20"/>
              </w:rPr>
            </w:pPr>
            <w:r>
              <w:rPr>
                <w:rFonts w:ascii="Arial" w:hAnsi="Arial" w:cs="Arial"/>
                <w:sz w:val="20"/>
                <w:szCs w:val="20"/>
              </w:rPr>
              <w:t>________</w:t>
            </w:r>
            <w:r w:rsidR="001D1B18">
              <w:rPr>
                <w:rFonts w:ascii="Arial" w:hAnsi="Arial" w:cs="Arial"/>
                <w:sz w:val="20"/>
                <w:szCs w:val="20"/>
              </w:rPr>
              <w:t xml:space="preserve"> </w:t>
            </w:r>
            <w:r w:rsidR="00536FB0" w:rsidRPr="00536FB0">
              <w:rPr>
                <w:rFonts w:ascii="Arial" w:hAnsi="Arial" w:cs="Arial"/>
                <w:sz w:val="20"/>
                <w:szCs w:val="20"/>
              </w:rPr>
              <w:t xml:space="preserve">(Personen)    </w:t>
            </w:r>
          </w:p>
          <w:p w14:paraId="7FC88EB3" w14:textId="77777777" w:rsidR="001D1B18" w:rsidRPr="00917509" w:rsidRDefault="001D1B18" w:rsidP="007B6CB2">
            <w:pPr>
              <w:spacing w:before="60" w:line="276" w:lineRule="auto"/>
              <w:rPr>
                <w:rFonts w:ascii="Arial" w:hAnsi="Arial" w:cs="Arial"/>
                <w:sz w:val="20"/>
                <w:szCs w:val="20"/>
              </w:rPr>
            </w:pPr>
            <w:r>
              <w:rPr>
                <w:rFonts w:ascii="Arial" w:hAnsi="Arial" w:cs="Arial"/>
                <w:sz w:val="20"/>
                <w:szCs w:val="20"/>
              </w:rPr>
              <w:t xml:space="preserve"> </w:t>
            </w:r>
          </w:p>
        </w:tc>
      </w:tr>
      <w:tr w:rsidR="00241D8F" w:rsidRPr="006D78C2" w14:paraId="7FC88EB7" w14:textId="77777777" w:rsidTr="00241D8F">
        <w:tc>
          <w:tcPr>
            <w:tcW w:w="7054" w:type="dxa"/>
            <w:tcBorders>
              <w:top w:val="nil"/>
              <w:left w:val="nil"/>
              <w:bottom w:val="nil"/>
              <w:right w:val="nil"/>
            </w:tcBorders>
          </w:tcPr>
          <w:p w14:paraId="7FC88EB5" w14:textId="77777777" w:rsidR="00241D8F" w:rsidRPr="00917509" w:rsidRDefault="00D369F8" w:rsidP="003979B1">
            <w:pPr>
              <w:spacing w:after="120" w:line="276" w:lineRule="auto"/>
              <w:rPr>
                <w:rFonts w:ascii="Arial" w:hAnsi="Arial" w:cs="Arial"/>
                <w:sz w:val="20"/>
                <w:szCs w:val="20"/>
              </w:rPr>
            </w:pPr>
            <w:r>
              <w:rPr>
                <w:rFonts w:ascii="Arial" w:hAnsi="Arial" w:cs="Arial"/>
                <w:sz w:val="20"/>
                <w:szCs w:val="20"/>
              </w:rPr>
              <w:t>8</w:t>
            </w:r>
            <w:r w:rsidR="00B8415D" w:rsidRPr="00917509">
              <w:rPr>
                <w:rFonts w:ascii="Arial" w:hAnsi="Arial" w:cs="Arial"/>
                <w:sz w:val="20"/>
                <w:szCs w:val="20"/>
              </w:rPr>
              <w:t xml:space="preserve">. </w:t>
            </w:r>
            <w:r w:rsidR="00F74E7F" w:rsidRPr="00F74E7F">
              <w:rPr>
                <w:rFonts w:ascii="Arial" w:hAnsi="Arial" w:cs="Arial"/>
                <w:sz w:val="20"/>
                <w:szCs w:val="20"/>
              </w:rPr>
              <w:t xml:space="preserve">Anzahl der </w:t>
            </w:r>
            <w:r w:rsidR="00682407">
              <w:rPr>
                <w:rFonts w:ascii="Arial" w:hAnsi="Arial" w:cs="Arial"/>
                <w:b/>
                <w:sz w:val="20"/>
                <w:szCs w:val="20"/>
              </w:rPr>
              <w:t>erreichten Personen</w:t>
            </w:r>
            <w:r w:rsidR="00682407" w:rsidRPr="003979B1">
              <w:rPr>
                <w:rFonts w:ascii="Arial" w:hAnsi="Arial" w:cs="Arial"/>
                <w:sz w:val="20"/>
                <w:szCs w:val="20"/>
              </w:rPr>
              <w:t>:</w:t>
            </w:r>
          </w:p>
        </w:tc>
        <w:tc>
          <w:tcPr>
            <w:tcW w:w="2158" w:type="dxa"/>
            <w:tcBorders>
              <w:top w:val="nil"/>
              <w:left w:val="nil"/>
              <w:bottom w:val="nil"/>
              <w:right w:val="nil"/>
            </w:tcBorders>
          </w:tcPr>
          <w:p w14:paraId="7FC88EB6" w14:textId="77777777" w:rsidR="00241D8F" w:rsidRPr="00917509" w:rsidRDefault="00D23F12" w:rsidP="006D78C2">
            <w:pPr>
              <w:spacing w:line="276" w:lineRule="auto"/>
              <w:rPr>
                <w:rFonts w:ascii="Arial" w:hAnsi="Arial" w:cs="Arial"/>
                <w:sz w:val="20"/>
                <w:szCs w:val="20"/>
              </w:rPr>
            </w:pPr>
            <w:r>
              <w:rPr>
                <w:rFonts w:ascii="Arial" w:hAnsi="Arial" w:cs="Arial"/>
                <w:sz w:val="20"/>
                <w:szCs w:val="20"/>
              </w:rPr>
              <w:t>________</w:t>
            </w:r>
          </w:p>
        </w:tc>
      </w:tr>
      <w:tr w:rsidR="00AE0BFA" w:rsidRPr="006D78C2" w14:paraId="7FC88EB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C88EB8"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7FC88EB9" w14:textId="77777777" w:rsidR="00AE0BFA" w:rsidRPr="006D78C2" w:rsidRDefault="00AE0BFA" w:rsidP="006D78C2">
            <w:pPr>
              <w:spacing w:line="276" w:lineRule="auto"/>
              <w:rPr>
                <w:rFonts w:ascii="Arial" w:hAnsi="Arial" w:cs="Arial"/>
                <w:sz w:val="20"/>
                <w:szCs w:val="20"/>
              </w:rPr>
            </w:pPr>
          </w:p>
          <w:p w14:paraId="7FC88EBA" w14:textId="77777777" w:rsidR="00AE0BFA" w:rsidRPr="006D78C2" w:rsidRDefault="00AE0BFA" w:rsidP="006D78C2">
            <w:pPr>
              <w:spacing w:line="276" w:lineRule="auto"/>
              <w:rPr>
                <w:rFonts w:ascii="Arial" w:hAnsi="Arial" w:cs="Arial"/>
                <w:sz w:val="20"/>
                <w:szCs w:val="20"/>
              </w:rPr>
            </w:pPr>
          </w:p>
          <w:p w14:paraId="7FC88EBB" w14:textId="77777777" w:rsidR="00AE0BFA" w:rsidRPr="006D78C2" w:rsidRDefault="00AE0BFA" w:rsidP="006D78C2">
            <w:pPr>
              <w:spacing w:line="276" w:lineRule="auto"/>
              <w:rPr>
                <w:rFonts w:ascii="Arial" w:hAnsi="Arial" w:cs="Arial"/>
                <w:sz w:val="20"/>
                <w:szCs w:val="20"/>
              </w:rPr>
            </w:pPr>
          </w:p>
          <w:p w14:paraId="7FC88EBC" w14:textId="77777777" w:rsidR="00AE0BFA" w:rsidRPr="006D78C2" w:rsidRDefault="00AE0BFA" w:rsidP="006D78C2">
            <w:pPr>
              <w:spacing w:line="276" w:lineRule="auto"/>
              <w:rPr>
                <w:rFonts w:ascii="Arial" w:hAnsi="Arial" w:cs="Arial"/>
                <w:sz w:val="20"/>
                <w:szCs w:val="20"/>
              </w:rPr>
            </w:pPr>
          </w:p>
          <w:p w14:paraId="7FC88EBD" w14:textId="77777777" w:rsidR="00AE0BFA" w:rsidRPr="006D78C2" w:rsidRDefault="00AE0BFA" w:rsidP="006D78C2">
            <w:pPr>
              <w:spacing w:line="276" w:lineRule="auto"/>
              <w:rPr>
                <w:rFonts w:ascii="Arial" w:hAnsi="Arial" w:cs="Arial"/>
                <w:sz w:val="20"/>
                <w:szCs w:val="20"/>
              </w:rPr>
            </w:pPr>
          </w:p>
        </w:tc>
      </w:tr>
    </w:tbl>
    <w:p w14:paraId="7FC88EC3" w14:textId="271B41C9" w:rsidR="00FC16A4" w:rsidRDefault="00FC16A4" w:rsidP="00FC16A4">
      <w:pPr>
        <w:spacing w:after="0" w:line="240" w:lineRule="auto"/>
        <w:rPr>
          <w:rFonts w:ascii="Arial" w:hAnsi="Arial" w:cs="Arial"/>
          <w:sz w:val="28"/>
          <w:szCs w:val="28"/>
        </w:rPr>
      </w:pPr>
      <w:r w:rsidRPr="00BC505A">
        <w:rPr>
          <w:rFonts w:ascii="Arial" w:hAnsi="Arial" w:cs="Arial"/>
          <w:b/>
          <w:sz w:val="40"/>
          <w:szCs w:val="40"/>
        </w:rPr>
        <w:lastRenderedPageBreak/>
        <w:t>Ausfüllhilfe</w:t>
      </w:r>
      <w:r w:rsidR="00064721" w:rsidRPr="00064721">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proofErr w:type="spellStart"/>
      <w:r w:rsidRPr="00A63CE8">
        <w:rPr>
          <w:rFonts w:ascii="Arial" w:hAnsi="Arial" w:cs="Arial"/>
          <w:b/>
          <w:sz w:val="40"/>
          <w:szCs w:val="40"/>
        </w:rPr>
        <w:t>Monitoringbogen</w:t>
      </w:r>
      <w:proofErr w:type="spellEnd"/>
      <w:r w:rsidRPr="00BF3A0E">
        <w:rPr>
          <w:rFonts w:ascii="Arial" w:hAnsi="Arial" w:cs="Arial"/>
          <w:b/>
          <w:sz w:val="40"/>
          <w:szCs w:val="40"/>
        </w:rPr>
        <w:t xml:space="preserve"> </w:t>
      </w:r>
      <w:r w:rsidR="00393AB6">
        <w:rPr>
          <w:rFonts w:ascii="Arial" w:hAnsi="Arial" w:cs="Arial"/>
          <w:b/>
          <w:bCs/>
          <w:sz w:val="40"/>
          <w:szCs w:val="40"/>
        </w:rPr>
        <w:t>zu</w:t>
      </w:r>
      <w:r w:rsidR="00393AB6" w:rsidRPr="00C065A7">
        <w:rPr>
          <w:rFonts w:ascii="Arial" w:hAnsi="Arial" w:cs="Arial"/>
          <w:b/>
          <w:bCs/>
          <w:sz w:val="40"/>
          <w:szCs w:val="40"/>
        </w:rPr>
        <w:t xml:space="preserve"> </w:t>
      </w:r>
      <w:r w:rsidR="00393AB6" w:rsidRPr="00393AB6">
        <w:rPr>
          <w:rFonts w:ascii="Arial" w:hAnsi="Arial" w:cs="Arial"/>
          <w:b/>
          <w:bCs/>
          <w:sz w:val="40"/>
          <w:szCs w:val="40"/>
        </w:rPr>
        <w:t>Integrierte</w:t>
      </w:r>
      <w:r w:rsidR="00393AB6">
        <w:rPr>
          <w:rFonts w:ascii="Arial" w:hAnsi="Arial" w:cs="Arial"/>
          <w:b/>
          <w:bCs/>
          <w:sz w:val="40"/>
          <w:szCs w:val="40"/>
        </w:rPr>
        <w:t>n</w:t>
      </w:r>
      <w:r w:rsidR="00393AB6" w:rsidRPr="00393AB6">
        <w:rPr>
          <w:rFonts w:ascii="Arial" w:hAnsi="Arial" w:cs="Arial"/>
          <w:b/>
          <w:bCs/>
          <w:sz w:val="40"/>
          <w:szCs w:val="40"/>
        </w:rPr>
        <w:t xml:space="preserve"> Handlungskonzepte</w:t>
      </w:r>
      <w:r w:rsidR="00393AB6">
        <w:rPr>
          <w:rFonts w:ascii="Arial" w:hAnsi="Arial" w:cs="Arial"/>
          <w:b/>
          <w:bCs/>
          <w:sz w:val="40"/>
          <w:szCs w:val="40"/>
        </w:rPr>
        <w:t>n</w:t>
      </w:r>
      <w:r w:rsidR="00393AB6" w:rsidRPr="00393AB6">
        <w:rPr>
          <w:rFonts w:ascii="Arial" w:hAnsi="Arial" w:cs="Arial"/>
          <w:b/>
          <w:bCs/>
          <w:sz w:val="40"/>
          <w:szCs w:val="40"/>
        </w:rPr>
        <w:t xml:space="preserve"> (IHK)</w:t>
      </w:r>
      <w:r w:rsidR="00393AB6">
        <w:rPr>
          <w:rFonts w:ascii="Arial" w:hAnsi="Arial" w:cs="Arial"/>
          <w:b/>
          <w:bCs/>
          <w:sz w:val="40"/>
          <w:szCs w:val="40"/>
        </w:rPr>
        <w:t xml:space="preserve"> – Schwerpunkt Prävention</w:t>
      </w:r>
      <w:r>
        <w:rPr>
          <w:rFonts w:ascii="Arial" w:hAnsi="Arial" w:cs="Arial"/>
          <w:b/>
          <w:sz w:val="40"/>
          <w:szCs w:val="40"/>
        </w:rPr>
        <w:br/>
      </w:r>
    </w:p>
    <w:p w14:paraId="441F4508" w14:textId="377F741B" w:rsidR="00393AB6" w:rsidRPr="00C065A7" w:rsidRDefault="00393AB6" w:rsidP="00393AB6">
      <w:pPr>
        <w:pStyle w:val="Default"/>
        <w:rPr>
          <w:sz w:val="64"/>
          <w:szCs w:val="64"/>
        </w:rPr>
      </w:pPr>
      <w:r w:rsidRPr="00393AB6">
        <w:rPr>
          <w:color w:val="auto"/>
          <w:sz w:val="28"/>
          <w:szCs w:val="28"/>
        </w:rPr>
        <w:t xml:space="preserve">Verbesserung der Integration benachteiligter gesellschaftlicher Gruppen in Arbeit, Bildung und in die Gemeinschaft </w:t>
      </w:r>
      <w:r w:rsidRPr="00C065A7">
        <w:rPr>
          <w:sz w:val="28"/>
          <w:szCs w:val="28"/>
        </w:rPr>
        <w:t>(Spez. Ziel 11</w:t>
      </w:r>
      <w:r w:rsidR="008B02DF">
        <w:rPr>
          <w:sz w:val="28"/>
          <w:szCs w:val="28"/>
        </w:rPr>
        <w:t xml:space="preserve">, </w:t>
      </w:r>
      <w:r w:rsidR="008B02DF" w:rsidRPr="008B02DF">
        <w:rPr>
          <w:sz w:val="28"/>
          <w:szCs w:val="28"/>
        </w:rPr>
        <w:t xml:space="preserve">ex-ante </w:t>
      </w:r>
      <w:proofErr w:type="spellStart"/>
      <w:r w:rsidR="008B02DF" w:rsidRPr="008B02DF">
        <w:rPr>
          <w:sz w:val="28"/>
          <w:szCs w:val="28"/>
        </w:rPr>
        <w:t>Monitoringbogen</w:t>
      </w:r>
      <w:proofErr w:type="spellEnd"/>
      <w:r w:rsidRPr="00C065A7">
        <w:rPr>
          <w:sz w:val="28"/>
          <w:szCs w:val="28"/>
        </w:rPr>
        <w:t>)</w:t>
      </w:r>
    </w:p>
    <w:p w14:paraId="7FC88EC5" w14:textId="77777777" w:rsidR="00FC16A4" w:rsidRDefault="00FC16A4" w:rsidP="00FC16A4">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C16A4" w:rsidRPr="000419F1" w14:paraId="7FC88EC9" w14:textId="77777777" w:rsidTr="00753630">
        <w:trPr>
          <w:trHeight w:val="401"/>
        </w:trPr>
        <w:tc>
          <w:tcPr>
            <w:tcW w:w="9467" w:type="dxa"/>
          </w:tcPr>
          <w:p w14:paraId="7FC88EC6" w14:textId="77777777" w:rsidR="00FC16A4" w:rsidRPr="00C42B4F" w:rsidRDefault="00FC16A4" w:rsidP="00753630">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7FC88EC7" w14:textId="77777777" w:rsidR="00FC16A4" w:rsidRPr="000419F1" w:rsidRDefault="00FC16A4" w:rsidP="00753630">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7FC88F24" wp14:editId="7FC88F25">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3BBF26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4F36A150" w14:textId="22FF3408" w:rsidR="0016076F" w:rsidRDefault="0016076F" w:rsidP="0016076F">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proofErr w:type="spellStart"/>
            <w:r w:rsidRPr="00EB0B29">
              <w:rPr>
                <w:rFonts w:ascii="Arial" w:hAnsi="Arial" w:cs="Arial"/>
                <w:sz w:val="20"/>
                <w:szCs w:val="20"/>
              </w:rPr>
              <w:t>Monitoringbogen</w:t>
            </w:r>
            <w:proofErr w:type="spellEnd"/>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7FC88EC8" w14:textId="7DD75DA4" w:rsidR="00FC16A4" w:rsidRPr="00C42B4F" w:rsidRDefault="0016076F" w:rsidP="0016076F">
            <w:pPr>
              <w:spacing w:line="276" w:lineRule="auto"/>
              <w:rPr>
                <w:rFonts w:ascii="Arial" w:hAnsi="Arial" w:cs="Arial"/>
                <w:b/>
                <w:i/>
                <w:color w:val="1F497D" w:themeColor="text2"/>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FC16A4" w:rsidRPr="000419F1" w14:paraId="7FC88ED7" w14:textId="77777777" w:rsidTr="00753630">
        <w:trPr>
          <w:trHeight w:val="401"/>
        </w:trPr>
        <w:tc>
          <w:tcPr>
            <w:tcW w:w="9467" w:type="dxa"/>
          </w:tcPr>
          <w:p w14:paraId="7FC88ECA" w14:textId="4C65B6E9" w:rsidR="00FC16A4" w:rsidRPr="00C42B4F" w:rsidRDefault="00FC16A4" w:rsidP="00753630">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Anzahl der geplanten, neu direkt zu schaffenden Arbeitsplätze innerhalb der Projek</w:t>
            </w:r>
            <w:r>
              <w:rPr>
                <w:rFonts w:ascii="Arial" w:hAnsi="Arial" w:cs="Arial"/>
                <w:b/>
                <w:i/>
                <w:color w:val="1F497D" w:themeColor="text2"/>
                <w:sz w:val="20"/>
                <w:szCs w:val="20"/>
              </w:rPr>
              <w:t>tlaufzeit (vollzeitäquivalent)</w:t>
            </w:r>
            <w:r w:rsidR="009434B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7FC88ECB" w14:textId="77777777" w:rsidR="00FC16A4" w:rsidRPr="000419F1" w:rsidRDefault="00FC16A4" w:rsidP="00753630">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7FC88F26" wp14:editId="7FC88F27">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CB29705"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FC88ECC" w14:textId="77777777" w:rsidR="00FC16A4" w:rsidRPr="00C42B4F" w:rsidRDefault="00FC16A4" w:rsidP="00753630">
            <w:pPr>
              <w:spacing w:line="276" w:lineRule="auto"/>
              <w:rPr>
                <w:rFonts w:ascii="Arial" w:hAnsi="Arial" w:cs="Arial"/>
                <w:sz w:val="20"/>
                <w:szCs w:val="20"/>
              </w:rPr>
            </w:pPr>
            <w:r w:rsidRPr="00C42B4F">
              <w:rPr>
                <w:rFonts w:ascii="Arial" w:hAnsi="Arial" w:cs="Arial"/>
                <w:b/>
                <w:sz w:val="20"/>
                <w:szCs w:val="20"/>
              </w:rPr>
              <w:t>Definition:</w:t>
            </w:r>
          </w:p>
          <w:p w14:paraId="3246EB49" w14:textId="3AD0F630" w:rsidR="007D5A11" w:rsidRDefault="00FC16A4" w:rsidP="00753630">
            <w:pPr>
              <w:spacing w:line="276" w:lineRule="auto"/>
              <w:rPr>
                <w:rFonts w:ascii="Arial" w:hAnsi="Arial" w:cs="Arial"/>
                <w:sz w:val="20"/>
                <w:szCs w:val="20"/>
              </w:rPr>
            </w:pPr>
            <w:r w:rsidRPr="00C42B4F">
              <w:rPr>
                <w:rFonts w:ascii="Arial" w:hAnsi="Arial" w:cs="Arial"/>
                <w:sz w:val="20"/>
                <w:szCs w:val="20"/>
              </w:rPr>
              <w:t>Beschäftigungsumfang von Personen bzw. Stellen</w:t>
            </w:r>
            <w:r w:rsidR="0076157D">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w:t>
            </w:r>
            <w:r w:rsidR="009434BB">
              <w:rPr>
                <w:rFonts w:ascii="Arial" w:hAnsi="Arial" w:cs="Arial"/>
                <w:sz w:val="20"/>
                <w:szCs w:val="20"/>
              </w:rPr>
              <w:t>e</w:t>
            </w:r>
            <w:r w:rsidRPr="00C42B4F">
              <w:rPr>
                <w:rFonts w:ascii="Arial" w:hAnsi="Arial" w:cs="Arial"/>
                <w:sz w:val="20"/>
                <w:szCs w:val="20"/>
              </w:rPr>
              <w:t>rden</w:t>
            </w:r>
            <w:r w:rsidR="00753630">
              <w:rPr>
                <w:rFonts w:ascii="Arial" w:hAnsi="Arial" w:cs="Arial"/>
                <w:sz w:val="20"/>
                <w:szCs w:val="20"/>
              </w:rPr>
              <w:t>. Dabei ist unerheblich, ob Personalkosten förderfähig sind oder nicht.</w:t>
            </w:r>
            <w:r w:rsidRPr="00C42B4F">
              <w:rPr>
                <w:rFonts w:ascii="Arial" w:hAnsi="Arial" w:cs="Arial"/>
                <w:sz w:val="20"/>
                <w:szCs w:val="20"/>
              </w:rPr>
              <w:t xml:space="preserve"> Stellen, deren Besetzung (Frau oder Mann) noch nicht bekannt ist, sind hälftig aufzuteilen.</w:t>
            </w:r>
          </w:p>
          <w:p w14:paraId="7FC88ECD" w14:textId="67640D4B" w:rsidR="00FC16A4" w:rsidRPr="00C42B4F" w:rsidRDefault="007D5A11" w:rsidP="00753630">
            <w:pPr>
              <w:spacing w:line="276" w:lineRule="auto"/>
              <w:rPr>
                <w:rFonts w:ascii="Arial" w:hAnsi="Arial" w:cs="Arial"/>
                <w:sz w:val="20"/>
                <w:szCs w:val="20"/>
              </w:rPr>
            </w:pPr>
            <w:r>
              <w:rPr>
                <w:rFonts w:ascii="Arial" w:hAnsi="Arial" w:cs="Arial"/>
                <w:sz w:val="20"/>
                <w:szCs w:val="20"/>
              </w:rPr>
              <w:t xml:space="preserve">Beschäftigungseffekte, die durch die </w:t>
            </w:r>
            <w:r w:rsidR="005A0C68">
              <w:rPr>
                <w:rFonts w:ascii="Arial" w:hAnsi="Arial" w:cs="Arial"/>
                <w:sz w:val="20"/>
                <w:szCs w:val="20"/>
              </w:rPr>
              <w:t xml:space="preserve">etwaige </w:t>
            </w:r>
            <w:r>
              <w:rPr>
                <w:rFonts w:ascii="Arial" w:hAnsi="Arial" w:cs="Arial"/>
                <w:sz w:val="20"/>
                <w:szCs w:val="20"/>
              </w:rPr>
              <w:t xml:space="preserve">Weiterleitung der Zuwendung an Dienstleister entstehen, sind </w:t>
            </w:r>
            <w:r w:rsidR="005A0C68">
              <w:rPr>
                <w:rFonts w:ascii="Arial" w:hAnsi="Arial" w:cs="Arial"/>
                <w:sz w:val="20"/>
                <w:szCs w:val="20"/>
              </w:rPr>
              <w:t>möglichst zu</w:t>
            </w:r>
            <w:r>
              <w:rPr>
                <w:rFonts w:ascii="Arial" w:hAnsi="Arial" w:cs="Arial"/>
                <w:sz w:val="20"/>
                <w:szCs w:val="20"/>
              </w:rPr>
              <w:t xml:space="preserve"> berücksichtigen.</w:t>
            </w:r>
            <w:r w:rsidR="0049359E">
              <w:rPr>
                <w:rFonts w:ascii="Arial" w:hAnsi="Arial" w:cs="Arial"/>
                <w:sz w:val="20"/>
                <w:szCs w:val="20"/>
              </w:rPr>
              <w:t xml:space="preserve"> Auch Beschäftigungseffekte, die mittelbar durch die Projektleistungen entstehen, sollten möglichst erfasst werden.</w:t>
            </w:r>
          </w:p>
          <w:p w14:paraId="7FC88ECE" w14:textId="77777777" w:rsidR="00FC16A4" w:rsidRPr="00C42B4F" w:rsidRDefault="00FC16A4" w:rsidP="00753630">
            <w:pPr>
              <w:spacing w:line="276" w:lineRule="auto"/>
              <w:rPr>
                <w:rFonts w:ascii="Arial" w:hAnsi="Arial" w:cs="Arial"/>
                <w:b/>
                <w:sz w:val="20"/>
                <w:szCs w:val="20"/>
              </w:rPr>
            </w:pPr>
          </w:p>
          <w:p w14:paraId="7FC88ECF" w14:textId="7C6B141F" w:rsidR="00FC16A4" w:rsidRPr="00C42B4F" w:rsidRDefault="00434813" w:rsidP="00753630">
            <w:pPr>
              <w:tabs>
                <w:tab w:val="left" w:pos="5492"/>
              </w:tabs>
              <w:spacing w:line="276" w:lineRule="auto"/>
              <w:rPr>
                <w:rFonts w:ascii="Arial" w:hAnsi="Arial" w:cs="Arial"/>
                <w:b/>
                <w:sz w:val="20"/>
                <w:szCs w:val="20"/>
              </w:rPr>
            </w:pPr>
            <w:r>
              <w:rPr>
                <w:rFonts w:ascii="Arial" w:hAnsi="Arial" w:cs="Arial"/>
                <w:b/>
                <w:sz w:val="20"/>
                <w:szCs w:val="20"/>
              </w:rPr>
              <w:t>Hinweise und Beispiele:</w:t>
            </w:r>
            <w:r w:rsidR="00FC16A4" w:rsidRPr="00C42B4F">
              <w:rPr>
                <w:rFonts w:ascii="Arial" w:hAnsi="Arial" w:cs="Arial"/>
                <w:b/>
                <w:sz w:val="20"/>
                <w:szCs w:val="20"/>
              </w:rPr>
              <w:tab/>
            </w:r>
          </w:p>
          <w:p w14:paraId="7FC88ED0" w14:textId="2C8CADB5" w:rsidR="00FC16A4" w:rsidRPr="00C42B4F" w:rsidRDefault="00FC16A4" w:rsidP="00753630">
            <w:pPr>
              <w:spacing w:line="276" w:lineRule="auto"/>
              <w:rPr>
                <w:rFonts w:ascii="Arial" w:hAnsi="Arial" w:cs="Arial"/>
                <w:sz w:val="20"/>
                <w:szCs w:val="20"/>
              </w:rPr>
            </w:pPr>
            <w:r>
              <w:rPr>
                <w:rFonts w:ascii="Arial" w:hAnsi="Arial" w:cs="Arial"/>
                <w:sz w:val="20"/>
                <w:szCs w:val="20"/>
              </w:rPr>
              <w:t>Bei</w:t>
            </w:r>
            <w:r w:rsidR="00753630">
              <w:rPr>
                <w:rFonts w:ascii="Arial" w:hAnsi="Arial" w:cs="Arial"/>
                <w:sz w:val="20"/>
                <w:szCs w:val="20"/>
              </w:rPr>
              <w:t xml:space="preserve"> der Stadt</w:t>
            </w:r>
            <w:r>
              <w:rPr>
                <w:rFonts w:ascii="Arial" w:hAnsi="Arial" w:cs="Arial"/>
                <w:sz w:val="20"/>
                <w:szCs w:val="20"/>
              </w:rPr>
              <w:t xml:space="preserve"> </w:t>
            </w:r>
            <w:r w:rsidRPr="00C42B4F">
              <w:rPr>
                <w:rFonts w:ascii="Arial" w:hAnsi="Arial" w:cs="Arial"/>
                <w:sz w:val="20"/>
                <w:szCs w:val="20"/>
              </w:rPr>
              <w:t>ist eine bereits angestellte Mitarbeiterin mit der f</w:t>
            </w:r>
            <w:r>
              <w:rPr>
                <w:rFonts w:ascii="Arial" w:hAnsi="Arial" w:cs="Arial"/>
                <w:sz w:val="20"/>
                <w:szCs w:val="20"/>
              </w:rPr>
              <w:t>achlichen Unterstützung eines Vo</w:t>
            </w:r>
            <w:r w:rsidRPr="00C42B4F">
              <w:rPr>
                <w:rFonts w:ascii="Arial" w:hAnsi="Arial" w:cs="Arial"/>
                <w:sz w:val="20"/>
                <w:szCs w:val="20"/>
              </w:rPr>
              <w:t xml:space="preserve">rhabens neu beauftragt worden. Die Mitarbeiterin stockt infolge des Projekts ihren Arbeitsumfang vertraglich nicht auf, sondern führt die Projektarbeit im Rahmen </w:t>
            </w:r>
            <w:r w:rsidR="00753630">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4FE3C03F" w14:textId="26765F96" w:rsidR="00FC16A4" w:rsidRDefault="00FC16A4" w:rsidP="00753630">
            <w:pPr>
              <w:spacing w:line="276" w:lineRule="auto"/>
              <w:rPr>
                <w:rFonts w:ascii="Arial" w:hAnsi="Arial" w:cs="Arial"/>
                <w:sz w:val="20"/>
                <w:szCs w:val="20"/>
              </w:rPr>
            </w:pPr>
            <w:r w:rsidRPr="005079AC">
              <w:rPr>
                <w:rFonts w:ascii="Arial" w:hAnsi="Arial" w:cs="Arial"/>
                <w:sz w:val="20"/>
                <w:szCs w:val="20"/>
              </w:rPr>
              <w:t>Hingegen ist eine Teilzeitkraft, die für die Durchführung des Pr</w:t>
            </w:r>
            <w:r w:rsidR="008B02DF">
              <w:rPr>
                <w:rFonts w:ascii="Arial" w:hAnsi="Arial" w:cs="Arial"/>
                <w:sz w:val="20"/>
                <w:szCs w:val="20"/>
              </w:rPr>
              <w:t>ojekts den Beschäftigungsumfang</w:t>
            </w:r>
            <w:r w:rsidRPr="005079AC">
              <w:rPr>
                <w:rFonts w:ascii="Arial" w:hAnsi="Arial" w:cs="Arial"/>
                <w:sz w:val="20"/>
                <w:szCs w:val="20"/>
              </w:rPr>
              <w:t xml:space="preserve"> um 25% auf eine 75%-Stelle anpasst, mit 0,25 VZ</w:t>
            </w:r>
            <w:r w:rsidR="00C065A7">
              <w:rPr>
                <w:rFonts w:ascii="Arial" w:hAnsi="Arial" w:cs="Arial"/>
                <w:sz w:val="20"/>
                <w:szCs w:val="20"/>
              </w:rPr>
              <w:t>Ä</w:t>
            </w:r>
            <w:r w:rsidRPr="005079AC">
              <w:rPr>
                <w:rFonts w:ascii="Arial" w:hAnsi="Arial" w:cs="Arial"/>
                <w:sz w:val="20"/>
                <w:szCs w:val="20"/>
              </w:rPr>
              <w:t xml:space="preserve"> zu erfassen. </w:t>
            </w:r>
          </w:p>
          <w:p w14:paraId="213D16BB" w14:textId="77777777" w:rsidR="00753630" w:rsidRDefault="005A0C68" w:rsidP="005A0C68">
            <w:pPr>
              <w:spacing w:line="276" w:lineRule="auto"/>
              <w:rPr>
                <w:rFonts w:ascii="Arial" w:hAnsi="Arial" w:cs="Arial"/>
                <w:sz w:val="20"/>
                <w:szCs w:val="20"/>
              </w:rPr>
            </w:pPr>
            <w:r>
              <w:rPr>
                <w:rFonts w:ascii="Arial" w:hAnsi="Arial" w:cs="Arial"/>
                <w:sz w:val="20"/>
                <w:szCs w:val="20"/>
              </w:rPr>
              <w:t>Eine Stadtteilmanagerin wird über einen Dienstleistungsvertrag für das Projekt eingekauft. Der Stellenumfang ist hier anzugeben.</w:t>
            </w:r>
          </w:p>
          <w:p w14:paraId="174CE51D" w14:textId="77777777" w:rsidR="009B5334" w:rsidRDefault="009A5418" w:rsidP="009A5418">
            <w:pPr>
              <w:spacing w:line="276" w:lineRule="auto"/>
              <w:rPr>
                <w:rFonts w:ascii="Arial" w:hAnsi="Arial" w:cs="Arial"/>
                <w:sz w:val="20"/>
                <w:szCs w:val="20"/>
              </w:rPr>
            </w:pPr>
            <w:r>
              <w:rPr>
                <w:rFonts w:ascii="Arial" w:hAnsi="Arial" w:cs="Arial"/>
                <w:sz w:val="20"/>
                <w:szCs w:val="20"/>
              </w:rPr>
              <w:t>Die von einem Dienstleister betriebene</w:t>
            </w:r>
            <w:r w:rsidR="009B5334">
              <w:rPr>
                <w:rFonts w:ascii="Arial" w:hAnsi="Arial" w:cs="Arial"/>
                <w:sz w:val="20"/>
                <w:szCs w:val="20"/>
              </w:rPr>
              <w:t xml:space="preserve"> </w:t>
            </w:r>
            <w:r>
              <w:rPr>
                <w:rFonts w:ascii="Arial" w:hAnsi="Arial" w:cs="Arial"/>
                <w:sz w:val="20"/>
                <w:szCs w:val="20"/>
              </w:rPr>
              <w:t>Beratungsstelle</w:t>
            </w:r>
            <w:r w:rsidR="009B5334">
              <w:rPr>
                <w:rFonts w:ascii="Arial" w:hAnsi="Arial" w:cs="Arial"/>
                <w:sz w:val="20"/>
                <w:szCs w:val="20"/>
              </w:rPr>
              <w:t xml:space="preserve"> soll </w:t>
            </w:r>
            <w:r>
              <w:rPr>
                <w:rFonts w:ascii="Arial" w:hAnsi="Arial" w:cs="Arial"/>
                <w:sz w:val="20"/>
                <w:szCs w:val="20"/>
              </w:rPr>
              <w:t>Jugendliche in Ausbildungsplätze vermitteln</w:t>
            </w:r>
            <w:r w:rsidR="009B5334">
              <w:rPr>
                <w:rFonts w:ascii="Arial" w:hAnsi="Arial" w:cs="Arial"/>
                <w:sz w:val="20"/>
                <w:szCs w:val="20"/>
              </w:rPr>
              <w:t xml:space="preserve">. Die </w:t>
            </w:r>
            <w:r w:rsidR="005863AB">
              <w:rPr>
                <w:rFonts w:ascii="Arial" w:hAnsi="Arial" w:cs="Arial"/>
                <w:sz w:val="20"/>
                <w:szCs w:val="20"/>
              </w:rPr>
              <w:t xml:space="preserve">im Projektzeitraum angetretenen </w:t>
            </w:r>
            <w:r>
              <w:rPr>
                <w:rFonts w:ascii="Arial" w:hAnsi="Arial" w:cs="Arial"/>
                <w:sz w:val="20"/>
                <w:szCs w:val="20"/>
              </w:rPr>
              <w:t xml:space="preserve">Ausbildungsplätze </w:t>
            </w:r>
            <w:r w:rsidR="009B5334">
              <w:rPr>
                <w:rFonts w:ascii="Arial" w:hAnsi="Arial" w:cs="Arial"/>
                <w:sz w:val="20"/>
                <w:szCs w:val="20"/>
              </w:rPr>
              <w:t>sollten</w:t>
            </w:r>
            <w:r w:rsidR="002A3D42">
              <w:rPr>
                <w:rFonts w:ascii="Arial" w:hAnsi="Arial" w:cs="Arial"/>
                <w:sz w:val="20"/>
                <w:szCs w:val="20"/>
              </w:rPr>
              <w:t xml:space="preserve"> in der Regel</w:t>
            </w:r>
            <w:r w:rsidR="009B5334">
              <w:rPr>
                <w:rFonts w:ascii="Arial" w:hAnsi="Arial" w:cs="Arial"/>
                <w:sz w:val="20"/>
                <w:szCs w:val="20"/>
              </w:rPr>
              <w:t xml:space="preserve"> </w:t>
            </w:r>
            <w:r>
              <w:rPr>
                <w:rFonts w:ascii="Arial" w:hAnsi="Arial" w:cs="Arial"/>
                <w:sz w:val="20"/>
                <w:szCs w:val="20"/>
              </w:rPr>
              <w:t xml:space="preserve">als 1,0 VZÄ </w:t>
            </w:r>
            <w:r w:rsidR="009B5334">
              <w:rPr>
                <w:rFonts w:ascii="Arial" w:hAnsi="Arial" w:cs="Arial"/>
                <w:sz w:val="20"/>
                <w:szCs w:val="20"/>
              </w:rPr>
              <w:t>erfasst werden.</w:t>
            </w:r>
          </w:p>
          <w:p w14:paraId="70CDC819" w14:textId="77777777" w:rsidR="0049359E" w:rsidRDefault="0049359E" w:rsidP="009A5418">
            <w:pPr>
              <w:spacing w:line="276" w:lineRule="auto"/>
              <w:rPr>
                <w:rFonts w:ascii="Arial" w:hAnsi="Arial" w:cs="Arial"/>
                <w:sz w:val="20"/>
                <w:szCs w:val="20"/>
              </w:rPr>
            </w:pPr>
          </w:p>
          <w:p w14:paraId="448F98CC" w14:textId="77777777" w:rsidR="008B02DF" w:rsidRDefault="008B02DF" w:rsidP="009A5418">
            <w:pPr>
              <w:spacing w:line="276" w:lineRule="auto"/>
              <w:rPr>
                <w:rFonts w:ascii="Arial" w:hAnsi="Arial" w:cs="Arial"/>
                <w:sz w:val="20"/>
                <w:szCs w:val="20"/>
              </w:rPr>
            </w:pPr>
          </w:p>
          <w:p w14:paraId="7FC88ED6" w14:textId="1178061F" w:rsidR="008B02DF" w:rsidRPr="00753630" w:rsidRDefault="008B02DF" w:rsidP="009A5418">
            <w:pPr>
              <w:spacing w:line="276" w:lineRule="auto"/>
              <w:rPr>
                <w:rFonts w:ascii="Arial" w:hAnsi="Arial" w:cs="Arial"/>
                <w:sz w:val="20"/>
                <w:szCs w:val="20"/>
              </w:rPr>
            </w:pPr>
          </w:p>
        </w:tc>
      </w:tr>
      <w:tr w:rsidR="00FC16A4" w:rsidRPr="009D3F7B" w14:paraId="7FC88EE4" w14:textId="77777777" w:rsidTr="00753630">
        <w:trPr>
          <w:trHeight w:val="445"/>
        </w:trPr>
        <w:tc>
          <w:tcPr>
            <w:tcW w:w="9467" w:type="dxa"/>
          </w:tcPr>
          <w:p w14:paraId="7FC88ED8" w14:textId="7526F5BD" w:rsidR="00FC16A4" w:rsidRPr="00C42B4F" w:rsidRDefault="00FC16A4" w:rsidP="00753630">
            <w:pPr>
              <w:spacing w:line="276" w:lineRule="auto"/>
              <w:rPr>
                <w:rFonts w:ascii="Arial" w:hAnsi="Arial" w:cs="Arial"/>
                <w:b/>
                <w:i/>
                <w:color w:val="1F497D" w:themeColor="text2"/>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w:t>
            </w:r>
            <w:r>
              <w:rPr>
                <w:rFonts w:ascii="Arial" w:hAnsi="Arial" w:cs="Arial"/>
                <w:b/>
                <w:i/>
                <w:color w:val="1F497D" w:themeColor="text2"/>
                <w:sz w:val="20"/>
                <w:szCs w:val="20"/>
              </w:rPr>
              <w:t>ätze (vollzeitäquivalent)</w:t>
            </w:r>
            <w:r w:rsidR="009434BB">
              <w:rPr>
                <w:rFonts w:ascii="Arial" w:hAnsi="Arial" w:cs="Arial"/>
                <w:b/>
                <w:i/>
                <w:color w:val="1F497D" w:themeColor="text2"/>
                <w:sz w:val="20"/>
                <w:szCs w:val="20"/>
              </w:rPr>
              <w:t>.</w:t>
            </w:r>
          </w:p>
          <w:p w14:paraId="7FC88ED9" w14:textId="77777777" w:rsidR="00FC16A4" w:rsidRPr="009F2251" w:rsidRDefault="00FC16A4" w:rsidP="00753630">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7FC88F28" wp14:editId="7FC88F29">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44CC24F"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EDA" w14:textId="77777777" w:rsidR="00FC16A4" w:rsidRPr="00E4172F" w:rsidRDefault="00FC16A4" w:rsidP="00753630">
            <w:pPr>
              <w:spacing w:line="276" w:lineRule="auto"/>
              <w:rPr>
                <w:rFonts w:ascii="Arial" w:hAnsi="Arial" w:cs="Arial"/>
                <w:b/>
                <w:sz w:val="20"/>
                <w:szCs w:val="20"/>
              </w:rPr>
            </w:pPr>
            <w:r w:rsidRPr="00E4172F">
              <w:rPr>
                <w:rFonts w:ascii="Arial" w:hAnsi="Arial" w:cs="Arial"/>
                <w:b/>
                <w:sz w:val="20"/>
                <w:szCs w:val="20"/>
              </w:rPr>
              <w:t xml:space="preserve">Definition: </w:t>
            </w:r>
          </w:p>
          <w:p w14:paraId="7FC88EDB" w14:textId="5369DFAA" w:rsidR="00FC16A4" w:rsidRDefault="00FC16A4" w:rsidP="00753630">
            <w:pPr>
              <w:spacing w:line="276" w:lineRule="auto"/>
              <w:rPr>
                <w:rFonts w:ascii="Arial" w:hAnsi="Arial" w:cs="Arial"/>
                <w:sz w:val="20"/>
                <w:szCs w:val="20"/>
              </w:rPr>
            </w:pPr>
            <w:r>
              <w:rPr>
                <w:rFonts w:ascii="Arial" w:hAnsi="Arial" w:cs="Arial"/>
                <w:sz w:val="20"/>
                <w:szCs w:val="20"/>
              </w:rPr>
              <w:t>Beschäftigungsumfang von Personen bzw. Stellen</w:t>
            </w:r>
            <w:r w:rsidR="0076157D">
              <w:rPr>
                <w:rFonts w:ascii="Arial" w:hAnsi="Arial" w:cs="Arial"/>
                <w:sz w:val="20"/>
                <w:szCs w:val="20"/>
              </w:rPr>
              <w:t xml:space="preserve"> beim Zuwendungsempfänger</w:t>
            </w:r>
            <w:r>
              <w:rPr>
                <w:rFonts w:ascii="Arial" w:hAnsi="Arial" w:cs="Arial"/>
                <w:sz w:val="20"/>
                <w:szCs w:val="20"/>
              </w:rPr>
              <w:t>, die infolge der erfolgreichen Projektdurchführung und nach Projektabschluss neu geschaffen werden sollen. Es werden auch die Personen bzw. Stellen gezählt, die unter Indikator 1 erfasst worden sind, sofern sie nach Projektende fortbestehen sollen.</w:t>
            </w:r>
          </w:p>
          <w:p w14:paraId="7FC88EDC" w14:textId="77777777" w:rsidR="00FC16A4" w:rsidRDefault="00FC16A4" w:rsidP="00753630">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08DAB6AD" w14:textId="77777777" w:rsidR="003F1749" w:rsidRPr="00C42B4F" w:rsidRDefault="003F1749" w:rsidP="003F1749">
            <w:pPr>
              <w:spacing w:line="276" w:lineRule="auto"/>
              <w:rPr>
                <w:rFonts w:ascii="Arial" w:hAnsi="Arial" w:cs="Arial"/>
                <w:sz w:val="20"/>
                <w:szCs w:val="20"/>
              </w:rPr>
            </w:pPr>
            <w:r>
              <w:rPr>
                <w:rFonts w:ascii="Arial" w:hAnsi="Arial" w:cs="Arial"/>
                <w:sz w:val="20"/>
                <w:szCs w:val="20"/>
              </w:rPr>
              <w:t>Beschäftigungseffekte, die durch die etwaige Weiterleitung der Zuwendung an Dienstleister entstehen, sind möglichst zu berücksichtigen.</w:t>
            </w:r>
          </w:p>
          <w:p w14:paraId="7FC88EDD" w14:textId="77777777" w:rsidR="00FC16A4" w:rsidRDefault="00FC16A4" w:rsidP="00753630">
            <w:pPr>
              <w:spacing w:line="276" w:lineRule="auto"/>
              <w:rPr>
                <w:rFonts w:ascii="Arial" w:hAnsi="Arial" w:cs="Arial"/>
                <w:sz w:val="20"/>
                <w:szCs w:val="20"/>
              </w:rPr>
            </w:pPr>
          </w:p>
          <w:p w14:paraId="3F6AA853" w14:textId="77777777" w:rsidR="00434813" w:rsidRDefault="00434813" w:rsidP="00E31C83">
            <w:pPr>
              <w:spacing w:line="276" w:lineRule="auto"/>
              <w:rPr>
                <w:rFonts w:ascii="Arial" w:hAnsi="Arial" w:cs="Arial"/>
                <w:b/>
                <w:sz w:val="20"/>
                <w:szCs w:val="20"/>
              </w:rPr>
            </w:pPr>
            <w:r>
              <w:rPr>
                <w:rFonts w:ascii="Arial" w:hAnsi="Arial" w:cs="Arial"/>
                <w:b/>
                <w:sz w:val="20"/>
                <w:szCs w:val="20"/>
              </w:rPr>
              <w:t>Hinweise und Beispiele:</w:t>
            </w:r>
          </w:p>
          <w:p w14:paraId="7FC88EE3" w14:textId="79C853F0" w:rsidR="00FC16A4" w:rsidRPr="009D3F7B" w:rsidRDefault="003F1749" w:rsidP="00E31C83">
            <w:pPr>
              <w:spacing w:line="276" w:lineRule="auto"/>
              <w:rPr>
                <w:rFonts w:ascii="Arial" w:hAnsi="Arial" w:cs="Arial"/>
                <w:sz w:val="20"/>
                <w:szCs w:val="20"/>
              </w:rPr>
            </w:pPr>
            <w:r>
              <w:rPr>
                <w:rFonts w:ascii="Arial" w:hAnsi="Arial" w:cs="Arial"/>
                <w:sz w:val="20"/>
                <w:szCs w:val="20"/>
              </w:rPr>
              <w:t>Das geförderte Präventionsprojekt wird durch einen öffentlichen Verein in Teilen weiter</w:t>
            </w:r>
            <w:r w:rsidR="00E31C83">
              <w:rPr>
                <w:rFonts w:ascii="Arial" w:hAnsi="Arial" w:cs="Arial"/>
                <w:sz w:val="20"/>
                <w:szCs w:val="20"/>
              </w:rPr>
              <w:t>finanziert</w:t>
            </w:r>
            <w:r>
              <w:rPr>
                <w:rFonts w:ascii="Arial" w:hAnsi="Arial" w:cs="Arial"/>
                <w:sz w:val="20"/>
                <w:szCs w:val="20"/>
              </w:rPr>
              <w:t>. Die damit verbundenen</w:t>
            </w:r>
            <w:r w:rsidR="00E31C83">
              <w:rPr>
                <w:rFonts w:ascii="Arial" w:hAnsi="Arial" w:cs="Arial"/>
                <w:sz w:val="20"/>
                <w:szCs w:val="20"/>
              </w:rPr>
              <w:t>,</w:t>
            </w:r>
            <w:r>
              <w:rPr>
                <w:rFonts w:ascii="Arial" w:hAnsi="Arial" w:cs="Arial"/>
                <w:sz w:val="20"/>
                <w:szCs w:val="20"/>
              </w:rPr>
              <w:t xml:space="preserve"> fortgeführten Stellen sollten erfasst werden.</w:t>
            </w:r>
          </w:p>
        </w:tc>
      </w:tr>
      <w:tr w:rsidR="00FC16A4" w:rsidRPr="009D3F7B" w14:paraId="7FC88EEE" w14:textId="77777777" w:rsidTr="00753630">
        <w:trPr>
          <w:trHeight w:val="401"/>
        </w:trPr>
        <w:tc>
          <w:tcPr>
            <w:tcW w:w="9467" w:type="dxa"/>
          </w:tcPr>
          <w:p w14:paraId="7FC88EE5" w14:textId="77777777" w:rsidR="00FC16A4" w:rsidRDefault="00FC16A4" w:rsidP="00753630">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7FC88EE6" w14:textId="77777777" w:rsidR="00FC16A4" w:rsidRDefault="00FC16A4" w:rsidP="00753630">
            <w:pPr>
              <w:spacing w:line="276" w:lineRule="auto"/>
              <w:rPr>
                <w:rFonts w:ascii="Arial" w:hAnsi="Arial" w:cs="Arial"/>
                <w:b/>
                <w:sz w:val="20"/>
                <w:szCs w:val="20"/>
              </w:rPr>
            </w:pPr>
          </w:p>
          <w:p w14:paraId="7FC88EE7" w14:textId="77777777" w:rsidR="00FC16A4" w:rsidRPr="00BF3A0E" w:rsidRDefault="00FC16A4" w:rsidP="00753630">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7FC88F2A" wp14:editId="7FC88F2B">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BD0F564"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7FC88EEA" w14:textId="7137684E" w:rsidR="00FC16A4" w:rsidRDefault="00FC16A4" w:rsidP="00753630">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in denen Frauen </w:t>
            </w:r>
            <w:r w:rsidR="003570D6">
              <w:rPr>
                <w:rFonts w:ascii="Arial" w:hAnsi="Arial" w:cs="Arial"/>
                <w:sz w:val="20"/>
                <w:szCs w:val="20"/>
              </w:rPr>
              <w:t xml:space="preserve">bislang </w:t>
            </w:r>
            <w:r>
              <w:rPr>
                <w:rFonts w:ascii="Arial" w:hAnsi="Arial" w:cs="Arial"/>
                <w:sz w:val="20"/>
                <w:szCs w:val="20"/>
              </w:rPr>
              <w:t xml:space="preserve">unterrepräsentiert sind, oder wenn das Vorhaben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7FC88EEB" w14:textId="77777777" w:rsidR="00FC16A4" w:rsidRDefault="00FC16A4" w:rsidP="00753630">
            <w:pPr>
              <w:spacing w:line="276" w:lineRule="auto"/>
              <w:rPr>
                <w:rFonts w:ascii="Arial" w:hAnsi="Arial" w:cs="Arial"/>
                <w:sz w:val="20"/>
                <w:szCs w:val="20"/>
              </w:rPr>
            </w:pPr>
          </w:p>
          <w:p w14:paraId="5F9A8693" w14:textId="77777777" w:rsidR="00434813" w:rsidRDefault="00434813" w:rsidP="00753630">
            <w:pPr>
              <w:spacing w:line="276" w:lineRule="auto"/>
              <w:rPr>
                <w:rFonts w:ascii="Arial" w:hAnsi="Arial" w:cs="Arial"/>
                <w:b/>
                <w:sz w:val="20"/>
                <w:szCs w:val="20"/>
              </w:rPr>
            </w:pPr>
            <w:r>
              <w:rPr>
                <w:rFonts w:ascii="Arial" w:hAnsi="Arial" w:cs="Arial"/>
                <w:b/>
                <w:sz w:val="20"/>
                <w:szCs w:val="20"/>
              </w:rPr>
              <w:t>Hinweise und Beispiele:</w:t>
            </w:r>
          </w:p>
          <w:p w14:paraId="7FC88EED" w14:textId="4629AA4A" w:rsidR="00FC16A4" w:rsidRPr="00660EDC" w:rsidRDefault="00CA1113" w:rsidP="00753630">
            <w:pPr>
              <w:spacing w:line="276" w:lineRule="auto"/>
              <w:rPr>
                <w:rFonts w:ascii="Arial" w:hAnsi="Arial" w:cs="Arial"/>
                <w:sz w:val="20"/>
                <w:szCs w:val="20"/>
              </w:rPr>
            </w:pPr>
            <w:r>
              <w:rPr>
                <w:rFonts w:ascii="Arial" w:hAnsi="Arial" w:cs="Arial"/>
                <w:sz w:val="20"/>
                <w:szCs w:val="20"/>
              </w:rPr>
              <w:t>In der Regel ist die Frage mit NEIN zu beantworten.</w:t>
            </w:r>
          </w:p>
        </w:tc>
      </w:tr>
      <w:tr w:rsidR="00FC16A4" w:rsidRPr="003A79FB" w14:paraId="7FC88EF6" w14:textId="77777777" w:rsidTr="00753630">
        <w:trPr>
          <w:trHeight w:val="801"/>
        </w:trPr>
        <w:tc>
          <w:tcPr>
            <w:tcW w:w="9467" w:type="dxa"/>
          </w:tcPr>
          <w:p w14:paraId="7FC88EEF" w14:textId="39C8B917" w:rsidR="00FC16A4" w:rsidRPr="00C42B4F" w:rsidRDefault="00FC16A4" w:rsidP="00753630">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9434BB">
              <w:rPr>
                <w:rFonts w:ascii="Arial" w:hAnsi="Arial" w:cs="Arial"/>
                <w:b/>
                <w:i/>
                <w:color w:val="1F497D" w:themeColor="text2"/>
                <w:sz w:val="20"/>
                <w:szCs w:val="20"/>
              </w:rPr>
              <w:t xml:space="preserve"> erneuerbaren Energien basieren?</w:t>
            </w:r>
          </w:p>
          <w:p w14:paraId="7FC88EF0" w14:textId="77777777" w:rsidR="00FC16A4" w:rsidRDefault="00FC16A4" w:rsidP="00753630">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7FC88F2C" wp14:editId="7FC88F2D">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477FF39"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7FC88EF1" w14:textId="77777777" w:rsidR="00FC16A4" w:rsidRPr="003A79FB" w:rsidRDefault="00FC16A4" w:rsidP="00753630">
            <w:pPr>
              <w:spacing w:line="276" w:lineRule="auto"/>
              <w:rPr>
                <w:rFonts w:ascii="Arial" w:hAnsi="Arial" w:cs="Arial"/>
                <w:b/>
                <w:sz w:val="20"/>
                <w:szCs w:val="20"/>
              </w:rPr>
            </w:pPr>
            <w:r w:rsidRPr="003A79FB">
              <w:rPr>
                <w:rFonts w:ascii="Arial" w:hAnsi="Arial" w:cs="Arial"/>
                <w:b/>
                <w:sz w:val="20"/>
                <w:szCs w:val="20"/>
              </w:rPr>
              <w:t>Definition:</w:t>
            </w:r>
          </w:p>
          <w:p w14:paraId="7FC88EF2" w14:textId="6F7C038E" w:rsidR="00FC16A4" w:rsidRPr="003A79FB" w:rsidRDefault="00FC16A4" w:rsidP="00753630">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9434BB">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7FC88EF3" w14:textId="77777777" w:rsidR="00FC16A4" w:rsidRPr="008A69B4" w:rsidRDefault="00FC16A4" w:rsidP="00753630">
            <w:pPr>
              <w:spacing w:line="276" w:lineRule="auto"/>
              <w:rPr>
                <w:rFonts w:ascii="Arial" w:hAnsi="Arial" w:cs="Arial"/>
                <w:sz w:val="20"/>
                <w:szCs w:val="20"/>
              </w:rPr>
            </w:pPr>
          </w:p>
          <w:p w14:paraId="719D4577" w14:textId="77777777" w:rsidR="00434813" w:rsidRDefault="00434813" w:rsidP="00CA1113">
            <w:pPr>
              <w:rPr>
                <w:rFonts w:ascii="Arial" w:hAnsi="Arial" w:cs="Arial"/>
                <w:b/>
                <w:sz w:val="20"/>
                <w:szCs w:val="20"/>
              </w:rPr>
            </w:pPr>
            <w:r>
              <w:rPr>
                <w:rFonts w:ascii="Arial" w:hAnsi="Arial" w:cs="Arial"/>
                <w:b/>
                <w:sz w:val="20"/>
                <w:szCs w:val="20"/>
              </w:rPr>
              <w:t>Hinweise und Beispiele:</w:t>
            </w:r>
          </w:p>
          <w:p w14:paraId="7FC88EF5" w14:textId="397ECEC2" w:rsidR="00FC16A4" w:rsidRPr="003A79FB" w:rsidRDefault="00FC16A4" w:rsidP="00CA1113">
            <w:pPr>
              <w:rPr>
                <w:rFonts w:ascii="Arial" w:hAnsi="Arial" w:cs="Arial"/>
                <w:sz w:val="20"/>
                <w:szCs w:val="20"/>
              </w:rPr>
            </w:pPr>
            <w:r>
              <w:rPr>
                <w:rFonts w:ascii="Arial" w:hAnsi="Arial" w:cs="Arial"/>
                <w:sz w:val="20"/>
                <w:szCs w:val="20"/>
              </w:rPr>
              <w:t xml:space="preserve">Hier ist in der Regel mit NEIN zu antworten. </w:t>
            </w:r>
          </w:p>
        </w:tc>
      </w:tr>
      <w:tr w:rsidR="00FC16A4" w:rsidRPr="009D3F7B" w14:paraId="7FC88F03" w14:textId="77777777" w:rsidTr="00753630">
        <w:trPr>
          <w:trHeight w:val="401"/>
        </w:trPr>
        <w:tc>
          <w:tcPr>
            <w:tcW w:w="9467" w:type="dxa"/>
          </w:tcPr>
          <w:p w14:paraId="7FC88EF7" w14:textId="77777777" w:rsidR="00FC16A4" w:rsidRPr="00C42B4F" w:rsidRDefault="00FC16A4" w:rsidP="00753630">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7FC88F2E" wp14:editId="7FC88F2F">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E7F6242"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7FC88EF8" w14:textId="77777777" w:rsidR="00FC16A4" w:rsidRDefault="00FC16A4" w:rsidP="00753630">
            <w:pPr>
              <w:spacing w:line="276" w:lineRule="auto"/>
              <w:rPr>
                <w:rFonts w:ascii="Arial" w:hAnsi="Arial" w:cs="Arial"/>
                <w:sz w:val="20"/>
                <w:szCs w:val="20"/>
              </w:rPr>
            </w:pPr>
          </w:p>
          <w:p w14:paraId="7FC88EF9" w14:textId="77777777" w:rsidR="00FC16A4" w:rsidRDefault="00FC16A4" w:rsidP="00753630">
            <w:pPr>
              <w:spacing w:line="276" w:lineRule="auto"/>
              <w:rPr>
                <w:rFonts w:ascii="Arial" w:hAnsi="Arial" w:cs="Arial"/>
                <w:sz w:val="20"/>
                <w:szCs w:val="20"/>
              </w:rPr>
            </w:pPr>
          </w:p>
          <w:p w14:paraId="7FC88EFA" w14:textId="77777777" w:rsidR="00FC16A4" w:rsidRPr="00E4172F" w:rsidRDefault="00FC16A4" w:rsidP="00753630">
            <w:pPr>
              <w:spacing w:line="276" w:lineRule="auto"/>
              <w:rPr>
                <w:rFonts w:ascii="Arial" w:hAnsi="Arial" w:cs="Arial"/>
                <w:b/>
                <w:sz w:val="20"/>
                <w:szCs w:val="20"/>
              </w:rPr>
            </w:pPr>
            <w:r w:rsidRPr="00E4172F">
              <w:rPr>
                <w:rFonts w:ascii="Arial" w:hAnsi="Arial" w:cs="Arial"/>
                <w:b/>
                <w:sz w:val="20"/>
                <w:szCs w:val="20"/>
              </w:rPr>
              <w:t xml:space="preserve">Definition: </w:t>
            </w:r>
          </w:p>
          <w:p w14:paraId="7FC88EFB" w14:textId="56BBA692" w:rsidR="00FC16A4" w:rsidRDefault="00FC16A4" w:rsidP="00753630">
            <w:pPr>
              <w:spacing w:line="276" w:lineRule="auto"/>
              <w:rPr>
                <w:rFonts w:ascii="Arial" w:hAnsi="Arial" w:cs="Arial"/>
                <w:sz w:val="20"/>
                <w:szCs w:val="20"/>
              </w:rPr>
            </w:pPr>
            <w:r>
              <w:rPr>
                <w:rFonts w:ascii="Arial" w:hAnsi="Arial" w:cs="Arial"/>
                <w:sz w:val="20"/>
                <w:szCs w:val="20"/>
              </w:rPr>
              <w:t xml:space="preserve">Ein besonderer Beitrag liegt dann vor, wenn im </w:t>
            </w:r>
            <w:r w:rsidR="00D407AB">
              <w:rPr>
                <w:rFonts w:ascii="Arial" w:hAnsi="Arial" w:cs="Arial"/>
                <w:sz w:val="20"/>
                <w:szCs w:val="20"/>
              </w:rPr>
              <w:t>Projekte dazu führen</w:t>
            </w:r>
            <w:r>
              <w:rPr>
                <w:rFonts w:ascii="Arial" w:hAnsi="Arial" w:cs="Arial"/>
                <w:sz w:val="20"/>
                <w:szCs w:val="20"/>
              </w:rPr>
              <w:t xml:space="preserve"> sollen</w:t>
            </w:r>
            <w:r w:rsidRPr="00635C60">
              <w:rPr>
                <w:rFonts w:ascii="Arial" w:hAnsi="Arial" w:cs="Arial"/>
                <w:sz w:val="20"/>
                <w:szCs w:val="20"/>
              </w:rPr>
              <w:t xml:space="preserve">, </w:t>
            </w:r>
            <w:r>
              <w:rPr>
                <w:rFonts w:ascii="Arial" w:hAnsi="Arial" w:cs="Arial"/>
                <w:sz w:val="20"/>
                <w:szCs w:val="20"/>
              </w:rPr>
              <w:t>d</w:t>
            </w:r>
            <w:r w:rsidR="00D407AB">
              <w:rPr>
                <w:rFonts w:ascii="Arial" w:hAnsi="Arial" w:cs="Arial"/>
                <w:sz w:val="20"/>
                <w:szCs w:val="20"/>
              </w:rPr>
              <w:t>ass</w:t>
            </w:r>
            <w:r>
              <w:rPr>
                <w:rFonts w:ascii="Arial" w:hAnsi="Arial" w:cs="Arial"/>
                <w:sz w:val="20"/>
                <w:szCs w:val="20"/>
              </w:rPr>
              <w:t xml:space="preserv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D407AB">
              <w:rPr>
                <w:rFonts w:ascii="Arial" w:hAnsi="Arial" w:cs="Arial"/>
                <w:sz w:val="20"/>
                <w:szCs w:val="20"/>
              </w:rPr>
              <w:t>verringert wird</w:t>
            </w:r>
            <w:r>
              <w:rPr>
                <w:rFonts w:ascii="Arial" w:hAnsi="Arial" w:cs="Arial"/>
                <w:sz w:val="20"/>
                <w:szCs w:val="20"/>
              </w:rPr>
              <w:t>.</w:t>
            </w:r>
          </w:p>
          <w:p w14:paraId="7FC88EFD" w14:textId="637CE44D" w:rsidR="00FC16A4" w:rsidRDefault="00FB647E" w:rsidP="00753630">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1A2DA0C2" w14:textId="77777777" w:rsidR="00FB647E" w:rsidRDefault="00FB647E" w:rsidP="00753630">
            <w:pPr>
              <w:spacing w:line="276" w:lineRule="auto"/>
              <w:rPr>
                <w:rFonts w:ascii="Arial" w:hAnsi="Arial" w:cs="Arial"/>
                <w:b/>
                <w:sz w:val="20"/>
                <w:szCs w:val="20"/>
              </w:rPr>
            </w:pPr>
          </w:p>
          <w:p w14:paraId="548D9870" w14:textId="77777777" w:rsidR="00434813" w:rsidRDefault="00434813" w:rsidP="00D407AB">
            <w:pPr>
              <w:spacing w:line="276" w:lineRule="auto"/>
              <w:rPr>
                <w:rFonts w:ascii="Arial" w:hAnsi="Arial" w:cs="Arial"/>
                <w:b/>
                <w:sz w:val="20"/>
                <w:szCs w:val="20"/>
              </w:rPr>
            </w:pPr>
            <w:r>
              <w:rPr>
                <w:rFonts w:ascii="Arial" w:hAnsi="Arial" w:cs="Arial"/>
                <w:b/>
                <w:sz w:val="20"/>
                <w:szCs w:val="20"/>
              </w:rPr>
              <w:t>Hinweise und Beispiele:</w:t>
            </w:r>
          </w:p>
          <w:p w14:paraId="7FC88F02" w14:textId="571DE8FD" w:rsidR="00FC16A4" w:rsidRPr="00D407AB" w:rsidRDefault="00D407AB" w:rsidP="00D407AB">
            <w:pPr>
              <w:spacing w:line="276" w:lineRule="auto"/>
              <w:rPr>
                <w:rFonts w:ascii="Arial" w:hAnsi="Arial" w:cs="Arial"/>
                <w:sz w:val="20"/>
                <w:szCs w:val="20"/>
              </w:rPr>
            </w:pPr>
            <w:r>
              <w:rPr>
                <w:rFonts w:ascii="Arial" w:hAnsi="Arial" w:cs="Arial"/>
                <w:sz w:val="20"/>
                <w:szCs w:val="20"/>
              </w:rPr>
              <w:t>Die Vorhaben zur Prävention zeichnen sich in der Regel durch einen besonderen Beitrag aus</w:t>
            </w:r>
            <w:r w:rsidR="00FC16A4" w:rsidRPr="00EF1C5F">
              <w:rPr>
                <w:rFonts w:ascii="Arial" w:hAnsi="Arial" w:cs="Arial"/>
                <w:sz w:val="20"/>
                <w:szCs w:val="20"/>
              </w:rPr>
              <w:t>.</w:t>
            </w:r>
          </w:p>
        </w:tc>
      </w:tr>
      <w:tr w:rsidR="00FC16A4" w:rsidRPr="009D3F7B" w14:paraId="7FC88F0B" w14:textId="77777777" w:rsidTr="009D15E5">
        <w:trPr>
          <w:trHeight w:val="1484"/>
        </w:trPr>
        <w:tc>
          <w:tcPr>
            <w:tcW w:w="9467" w:type="dxa"/>
          </w:tcPr>
          <w:p w14:paraId="7FC88F04" w14:textId="67AC385D" w:rsidR="00FC16A4" w:rsidRPr="00C42B4F" w:rsidRDefault="00FC16A4" w:rsidP="00753630">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Pr="00FC16A4">
              <w:rPr>
                <w:rFonts w:ascii="Arial" w:hAnsi="Arial" w:cs="Arial"/>
                <w:b/>
                <w:i/>
                <w:color w:val="1F497D" w:themeColor="text2"/>
                <w:sz w:val="20"/>
                <w:szCs w:val="20"/>
              </w:rPr>
              <w:t>Anzahl der Personen, die in dem geförderten Gebiet mit integrierten St</w:t>
            </w:r>
            <w:r w:rsidR="009434BB">
              <w:rPr>
                <w:rFonts w:ascii="Arial" w:hAnsi="Arial" w:cs="Arial"/>
                <w:b/>
                <w:i/>
                <w:color w:val="1F497D" w:themeColor="text2"/>
                <w:sz w:val="20"/>
                <w:szCs w:val="20"/>
              </w:rPr>
              <w:t>adtentwicklungsstrategien leben.</w:t>
            </w:r>
            <w:r w:rsidRPr="00C42B4F">
              <w:rPr>
                <w:rFonts w:ascii="Arial" w:hAnsi="Arial" w:cs="Arial"/>
                <w:b/>
                <w:i/>
                <w:color w:val="1F497D" w:themeColor="text2"/>
                <w:sz w:val="20"/>
                <w:szCs w:val="20"/>
              </w:rPr>
              <w:t xml:space="preserve"> </w:t>
            </w:r>
          </w:p>
          <w:p w14:paraId="7FC88F05" w14:textId="77777777" w:rsidR="00FC16A4" w:rsidRDefault="00FC16A4" w:rsidP="00753630">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7FC88F30" wp14:editId="7FC88F31">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F18E09F"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F06" w14:textId="77777777" w:rsidR="00FC16A4" w:rsidRPr="002D56F8" w:rsidRDefault="00FC16A4" w:rsidP="00753630">
            <w:pPr>
              <w:spacing w:line="276" w:lineRule="auto"/>
              <w:rPr>
                <w:rFonts w:ascii="Arial" w:hAnsi="Arial" w:cs="Arial"/>
                <w:b/>
                <w:sz w:val="20"/>
                <w:szCs w:val="20"/>
              </w:rPr>
            </w:pPr>
            <w:r w:rsidRPr="002D56F8">
              <w:rPr>
                <w:rFonts w:ascii="Arial" w:hAnsi="Arial" w:cs="Arial"/>
                <w:b/>
                <w:sz w:val="20"/>
                <w:szCs w:val="20"/>
              </w:rPr>
              <w:t>Definition:</w:t>
            </w:r>
          </w:p>
          <w:p w14:paraId="7FC88F07" w14:textId="3019510F" w:rsidR="00FC16A4" w:rsidRDefault="009D15E5" w:rsidP="00753630">
            <w:pPr>
              <w:spacing w:line="276" w:lineRule="auto"/>
              <w:rPr>
                <w:rFonts w:ascii="Arial" w:hAnsi="Arial" w:cs="Arial"/>
                <w:sz w:val="20"/>
                <w:szCs w:val="20"/>
              </w:rPr>
            </w:pPr>
            <w:r>
              <w:rPr>
                <w:rFonts w:ascii="Arial" w:hAnsi="Arial" w:cs="Arial"/>
                <w:sz w:val="20"/>
                <w:szCs w:val="20"/>
              </w:rPr>
              <w:t>Bevölkerung, die im IHK-Gebiet wohnt.</w:t>
            </w:r>
          </w:p>
          <w:p w14:paraId="136C95BD" w14:textId="622E306D" w:rsidR="00270B56" w:rsidRDefault="00270B56" w:rsidP="00753630">
            <w:pPr>
              <w:spacing w:line="276" w:lineRule="auto"/>
              <w:rPr>
                <w:rFonts w:ascii="Arial" w:hAnsi="Arial" w:cs="Arial"/>
                <w:sz w:val="20"/>
                <w:szCs w:val="20"/>
              </w:rPr>
            </w:pPr>
          </w:p>
          <w:p w14:paraId="48771CE0" w14:textId="77777777" w:rsidR="00434813" w:rsidRDefault="00434813" w:rsidP="00753630">
            <w:pPr>
              <w:spacing w:line="276" w:lineRule="auto"/>
              <w:rPr>
                <w:rFonts w:ascii="Arial" w:hAnsi="Arial" w:cs="Arial"/>
                <w:b/>
                <w:sz w:val="20"/>
                <w:szCs w:val="20"/>
              </w:rPr>
            </w:pPr>
            <w:r>
              <w:rPr>
                <w:rFonts w:ascii="Arial" w:hAnsi="Arial" w:cs="Arial"/>
                <w:b/>
                <w:sz w:val="20"/>
                <w:szCs w:val="20"/>
              </w:rPr>
              <w:t>Hinweise und Beispiele:</w:t>
            </w:r>
          </w:p>
          <w:p w14:paraId="7FC88F0A" w14:textId="1215B47F" w:rsidR="00FC16A4" w:rsidRPr="00A5547F" w:rsidRDefault="00270B56" w:rsidP="00753630">
            <w:pPr>
              <w:spacing w:line="276" w:lineRule="auto"/>
              <w:rPr>
                <w:rFonts w:ascii="Arial" w:hAnsi="Arial" w:cs="Arial"/>
                <w:sz w:val="20"/>
                <w:szCs w:val="20"/>
              </w:rPr>
            </w:pPr>
            <w:r>
              <w:rPr>
                <w:rFonts w:ascii="Arial" w:hAnsi="Arial" w:cs="Arial"/>
                <w:sz w:val="20"/>
                <w:szCs w:val="20"/>
              </w:rPr>
              <w:t xml:space="preserve">Bitte </w:t>
            </w:r>
            <w:r w:rsidR="003C072C">
              <w:rPr>
                <w:rFonts w:ascii="Arial" w:hAnsi="Arial" w:cs="Arial"/>
                <w:sz w:val="20"/>
                <w:szCs w:val="20"/>
              </w:rPr>
              <w:t>benennen Sie das</w:t>
            </w:r>
            <w:r w:rsidR="00260BBE">
              <w:rPr>
                <w:rFonts w:ascii="Arial" w:hAnsi="Arial" w:cs="Arial"/>
                <w:sz w:val="20"/>
                <w:szCs w:val="20"/>
              </w:rPr>
              <w:t xml:space="preserve"> IHK-Gebiet im Textfeld</w:t>
            </w:r>
            <w:r>
              <w:rPr>
                <w:rFonts w:ascii="Arial" w:hAnsi="Arial" w:cs="Arial"/>
                <w:sz w:val="20"/>
                <w:szCs w:val="20"/>
              </w:rPr>
              <w:t xml:space="preserve"> „Weitere Hinweise“</w:t>
            </w:r>
            <w:r w:rsidR="003C072C">
              <w:rPr>
                <w:rFonts w:ascii="Arial" w:hAnsi="Arial" w:cs="Arial"/>
                <w:sz w:val="20"/>
                <w:szCs w:val="20"/>
              </w:rPr>
              <w:t>, z.B. IHK Köln</w:t>
            </w:r>
            <w:r>
              <w:rPr>
                <w:rFonts w:ascii="Arial" w:hAnsi="Arial" w:cs="Arial"/>
                <w:sz w:val="20"/>
                <w:szCs w:val="20"/>
              </w:rPr>
              <w:t xml:space="preserve">. </w:t>
            </w:r>
          </w:p>
        </w:tc>
      </w:tr>
      <w:tr w:rsidR="00FC16A4" w:rsidRPr="009D3F7B" w14:paraId="7FC88F16" w14:textId="77777777" w:rsidTr="00863868">
        <w:trPr>
          <w:trHeight w:val="3281"/>
        </w:trPr>
        <w:tc>
          <w:tcPr>
            <w:tcW w:w="9467" w:type="dxa"/>
          </w:tcPr>
          <w:p w14:paraId="7FC88F0C" w14:textId="21D3893C" w:rsidR="00FC16A4" w:rsidRPr="00C42B4F" w:rsidRDefault="00FC16A4" w:rsidP="00753630">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Pr="00FC16A4">
              <w:rPr>
                <w:rFonts w:ascii="Arial" w:hAnsi="Arial" w:cs="Arial"/>
                <w:b/>
                <w:i/>
                <w:color w:val="1F497D" w:themeColor="text2"/>
                <w:sz w:val="20"/>
                <w:szCs w:val="20"/>
              </w:rPr>
              <w:t>Kapazität der unterstützten Kinderbetreuungs- und Bildungseinrichtungen</w:t>
            </w:r>
            <w:r w:rsidR="009434B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7FC88F0D" w14:textId="77777777" w:rsidR="00FC16A4" w:rsidRDefault="00FC16A4" w:rsidP="00753630">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7FC88F32" wp14:editId="7FC88F3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B8471D0" id="Abgerundete rechteckige Legende 21" o:spid="_x0000_s1026" type="#_x0000_t62" style="position:absolute;margin-left:-3.95pt;margin-top:-26.2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F0E" w14:textId="77777777" w:rsidR="00FC16A4" w:rsidRPr="002D56F8" w:rsidRDefault="00FC16A4" w:rsidP="00753630">
            <w:pPr>
              <w:spacing w:line="276" w:lineRule="auto"/>
              <w:rPr>
                <w:rFonts w:ascii="Arial" w:hAnsi="Arial" w:cs="Arial"/>
                <w:b/>
                <w:sz w:val="20"/>
                <w:szCs w:val="20"/>
              </w:rPr>
            </w:pPr>
            <w:r w:rsidRPr="002D56F8">
              <w:rPr>
                <w:rFonts w:ascii="Arial" w:hAnsi="Arial" w:cs="Arial"/>
                <w:b/>
                <w:sz w:val="20"/>
                <w:szCs w:val="20"/>
              </w:rPr>
              <w:t>Definition:</w:t>
            </w:r>
          </w:p>
          <w:p w14:paraId="1B22D1B3" w14:textId="34C40CFE" w:rsidR="00260BBE" w:rsidRDefault="007C04B3" w:rsidP="00753630">
            <w:pPr>
              <w:spacing w:line="276" w:lineRule="auto"/>
              <w:rPr>
                <w:rFonts w:ascii="Arial" w:hAnsi="Arial" w:cs="Arial"/>
                <w:sz w:val="20"/>
                <w:szCs w:val="20"/>
              </w:rPr>
            </w:pPr>
            <w:r>
              <w:rPr>
                <w:rFonts w:ascii="Arial" w:hAnsi="Arial" w:cs="Arial"/>
                <w:sz w:val="20"/>
                <w:szCs w:val="20"/>
              </w:rPr>
              <w:t xml:space="preserve">Hier sind Projekte der </w:t>
            </w:r>
            <w:r w:rsidR="00260BBE" w:rsidRPr="00752932">
              <w:rPr>
                <w:rFonts w:ascii="Arial" w:hAnsi="Arial" w:cs="Arial"/>
                <w:b/>
                <w:sz w:val="20"/>
                <w:szCs w:val="20"/>
              </w:rPr>
              <w:t xml:space="preserve">Maßnahme 1 </w:t>
            </w:r>
            <w:r w:rsidR="00260BBE">
              <w:rPr>
                <w:rFonts w:ascii="Arial" w:hAnsi="Arial" w:cs="Arial"/>
                <w:sz w:val="20"/>
                <w:szCs w:val="20"/>
              </w:rPr>
              <w:t>„Frühe Hilfen“ des Spezifischen Ziels 11</w:t>
            </w:r>
            <w:r>
              <w:rPr>
                <w:rFonts w:ascii="Arial" w:hAnsi="Arial" w:cs="Arial"/>
                <w:sz w:val="20"/>
                <w:szCs w:val="20"/>
              </w:rPr>
              <w:t xml:space="preserve"> angesprochen</w:t>
            </w:r>
            <w:r w:rsidR="00260BBE">
              <w:rPr>
                <w:rFonts w:ascii="Arial" w:hAnsi="Arial" w:cs="Arial"/>
                <w:sz w:val="20"/>
                <w:szCs w:val="20"/>
              </w:rPr>
              <w:t>.</w:t>
            </w:r>
          </w:p>
          <w:p w14:paraId="350E0786" w14:textId="7B230703" w:rsidR="00466049" w:rsidRDefault="009D15E5" w:rsidP="00753630">
            <w:pPr>
              <w:spacing w:line="276" w:lineRule="auto"/>
              <w:rPr>
                <w:rFonts w:ascii="Arial" w:hAnsi="Arial" w:cs="Arial"/>
                <w:sz w:val="20"/>
                <w:szCs w:val="20"/>
              </w:rPr>
            </w:pPr>
            <w:r>
              <w:rPr>
                <w:rFonts w:ascii="Arial" w:hAnsi="Arial" w:cs="Arial"/>
                <w:sz w:val="20"/>
                <w:szCs w:val="20"/>
              </w:rPr>
              <w:t>Anzahl der Kinder und Jugendlichen, die die neue</w:t>
            </w:r>
            <w:r w:rsidR="00863868">
              <w:rPr>
                <w:rFonts w:ascii="Arial" w:hAnsi="Arial" w:cs="Arial"/>
                <w:sz w:val="20"/>
                <w:szCs w:val="20"/>
              </w:rPr>
              <w:t>n</w:t>
            </w:r>
            <w:r>
              <w:rPr>
                <w:rFonts w:ascii="Arial" w:hAnsi="Arial" w:cs="Arial"/>
                <w:sz w:val="20"/>
                <w:szCs w:val="20"/>
              </w:rPr>
              <w:t xml:space="preserve"> bzw. verbesserten Betreuungs- und Bildungseinrichtung unter der Annahme einer Vollauslastung nutzen können. Dabei ist unerheblich, ob die Vollauslastung t</w:t>
            </w:r>
            <w:r w:rsidR="00466049">
              <w:rPr>
                <w:rFonts w:ascii="Arial" w:hAnsi="Arial" w:cs="Arial"/>
                <w:sz w:val="20"/>
                <w:szCs w:val="20"/>
              </w:rPr>
              <w:t>atsächlich eintritt oder nicht.</w:t>
            </w:r>
            <w:r w:rsidR="000C6676">
              <w:rPr>
                <w:rFonts w:ascii="Arial" w:hAnsi="Arial" w:cs="Arial"/>
                <w:sz w:val="20"/>
                <w:szCs w:val="20"/>
              </w:rPr>
              <w:t xml:space="preserve"> Die Angabe sollte sich auf Personen pro Jahr beziehen.</w:t>
            </w:r>
          </w:p>
          <w:p w14:paraId="7FC88F0F" w14:textId="7F129498" w:rsidR="00FC16A4" w:rsidRPr="00164051" w:rsidRDefault="00466049" w:rsidP="00753630">
            <w:pPr>
              <w:spacing w:line="276" w:lineRule="auto"/>
              <w:rPr>
                <w:rFonts w:ascii="Arial" w:hAnsi="Arial" w:cs="Arial"/>
                <w:sz w:val="20"/>
                <w:szCs w:val="20"/>
              </w:rPr>
            </w:pPr>
            <w:r>
              <w:rPr>
                <w:rFonts w:ascii="Arial" w:hAnsi="Arial" w:cs="Arial"/>
                <w:sz w:val="20"/>
                <w:szCs w:val="20"/>
              </w:rPr>
              <w:t>Falls nur räumliche</w:t>
            </w:r>
            <w:r w:rsidR="009D15E5">
              <w:rPr>
                <w:rFonts w:ascii="Arial" w:hAnsi="Arial" w:cs="Arial"/>
                <w:sz w:val="20"/>
                <w:szCs w:val="20"/>
              </w:rPr>
              <w:t xml:space="preserve"> Teilbereich</w:t>
            </w:r>
            <w:r>
              <w:rPr>
                <w:rFonts w:ascii="Arial" w:hAnsi="Arial" w:cs="Arial"/>
                <w:sz w:val="20"/>
                <w:szCs w:val="20"/>
              </w:rPr>
              <w:t>e einer vorhandenen Kinderbetreuungs- und Bildungseinrichtung</w:t>
            </w:r>
            <w:r w:rsidR="009D15E5">
              <w:rPr>
                <w:rFonts w:ascii="Arial" w:hAnsi="Arial" w:cs="Arial"/>
                <w:sz w:val="20"/>
                <w:szCs w:val="20"/>
              </w:rPr>
              <w:t xml:space="preserve"> umgestaltet oder</w:t>
            </w:r>
            <w:r>
              <w:rPr>
                <w:rFonts w:ascii="Arial" w:hAnsi="Arial" w:cs="Arial"/>
                <w:sz w:val="20"/>
                <w:szCs w:val="20"/>
              </w:rPr>
              <w:t xml:space="preserve"> Räumlichkeiten</w:t>
            </w:r>
            <w:r w:rsidR="009D15E5">
              <w:rPr>
                <w:rFonts w:ascii="Arial" w:hAnsi="Arial" w:cs="Arial"/>
                <w:sz w:val="20"/>
                <w:szCs w:val="20"/>
              </w:rPr>
              <w:t xml:space="preserve"> neu errichtet w</w:t>
            </w:r>
            <w:r>
              <w:rPr>
                <w:rFonts w:ascii="Arial" w:hAnsi="Arial" w:cs="Arial"/>
                <w:sz w:val="20"/>
                <w:szCs w:val="20"/>
              </w:rPr>
              <w:t>erden sollen, sind diese Teilkapazitäten gesondert auszuweisen. Das ist als "</w:t>
            </w:r>
            <w:r>
              <w:t xml:space="preserve"> </w:t>
            </w:r>
            <w:r w:rsidRPr="00466049">
              <w:rPr>
                <w:rFonts w:ascii="Arial" w:hAnsi="Arial" w:cs="Arial"/>
                <w:sz w:val="20"/>
                <w:szCs w:val="20"/>
              </w:rPr>
              <w:t>durch das Projekt voraussichtlich neu geschaffene Kapazität</w:t>
            </w:r>
            <w:r>
              <w:rPr>
                <w:rFonts w:ascii="Arial" w:hAnsi="Arial" w:cs="Arial"/>
                <w:sz w:val="20"/>
                <w:szCs w:val="20"/>
              </w:rPr>
              <w:t>“ zu quantifizieren.</w:t>
            </w:r>
          </w:p>
          <w:p w14:paraId="7FC88F10" w14:textId="77777777" w:rsidR="00FC16A4" w:rsidRPr="008B02DF" w:rsidRDefault="00FC16A4" w:rsidP="00753630">
            <w:pPr>
              <w:spacing w:line="276" w:lineRule="auto"/>
              <w:rPr>
                <w:rFonts w:ascii="Arial" w:hAnsi="Arial" w:cs="Arial"/>
                <w:sz w:val="20"/>
                <w:szCs w:val="20"/>
              </w:rPr>
            </w:pPr>
          </w:p>
          <w:p w14:paraId="7FC88F11" w14:textId="62C26565" w:rsidR="00FC16A4" w:rsidRPr="00164051" w:rsidRDefault="00434813" w:rsidP="00753630">
            <w:pPr>
              <w:spacing w:line="276" w:lineRule="auto"/>
              <w:rPr>
                <w:rFonts w:ascii="Arial" w:hAnsi="Arial" w:cs="Arial"/>
                <w:b/>
                <w:sz w:val="20"/>
                <w:szCs w:val="20"/>
              </w:rPr>
            </w:pPr>
            <w:r>
              <w:rPr>
                <w:rFonts w:ascii="Arial" w:hAnsi="Arial" w:cs="Arial"/>
                <w:b/>
                <w:sz w:val="20"/>
                <w:szCs w:val="20"/>
              </w:rPr>
              <w:t>Hinweise und Beispiele:</w:t>
            </w:r>
            <w:r w:rsidR="00FC16A4" w:rsidRPr="00164051">
              <w:rPr>
                <w:rFonts w:ascii="Arial" w:hAnsi="Arial" w:cs="Arial"/>
                <w:b/>
                <w:sz w:val="20"/>
                <w:szCs w:val="20"/>
              </w:rPr>
              <w:t xml:space="preserve"> </w:t>
            </w:r>
          </w:p>
          <w:p w14:paraId="1B6D8C57" w14:textId="41DC5F15" w:rsidR="00FC16A4" w:rsidRPr="0031459E" w:rsidRDefault="000C6676" w:rsidP="00384E83">
            <w:pPr>
              <w:spacing w:line="276" w:lineRule="auto"/>
              <w:rPr>
                <w:rFonts w:ascii="Arial" w:hAnsi="Arial" w:cs="Arial"/>
                <w:sz w:val="20"/>
                <w:szCs w:val="20"/>
              </w:rPr>
            </w:pPr>
            <w:r w:rsidRPr="0031459E">
              <w:rPr>
                <w:rFonts w:ascii="Arial" w:hAnsi="Arial" w:cs="Arial"/>
                <w:sz w:val="20"/>
                <w:szCs w:val="20"/>
              </w:rPr>
              <w:t xml:space="preserve">Ein </w:t>
            </w:r>
            <w:r w:rsidR="00863868" w:rsidRPr="0031459E">
              <w:rPr>
                <w:rFonts w:ascii="Arial" w:hAnsi="Arial" w:cs="Arial"/>
                <w:sz w:val="20"/>
                <w:szCs w:val="20"/>
              </w:rPr>
              <w:t>Schulgelände</w:t>
            </w:r>
            <w:r w:rsidRPr="0031459E">
              <w:rPr>
                <w:rFonts w:ascii="Arial" w:hAnsi="Arial" w:cs="Arial"/>
                <w:sz w:val="20"/>
                <w:szCs w:val="20"/>
              </w:rPr>
              <w:t xml:space="preserve"> soll neugestaltet werden</w:t>
            </w:r>
            <w:r w:rsidR="00863868" w:rsidRPr="0031459E">
              <w:rPr>
                <w:rFonts w:ascii="Arial" w:hAnsi="Arial" w:cs="Arial"/>
                <w:sz w:val="20"/>
                <w:szCs w:val="20"/>
              </w:rPr>
              <w:t xml:space="preserve">, </w:t>
            </w:r>
            <w:r w:rsidR="00DA39A1" w:rsidRPr="0031459E">
              <w:rPr>
                <w:rFonts w:ascii="Arial" w:hAnsi="Arial" w:cs="Arial"/>
                <w:sz w:val="20"/>
                <w:szCs w:val="20"/>
              </w:rPr>
              <w:t xml:space="preserve">es wird </w:t>
            </w:r>
            <w:r w:rsidR="00E54F50" w:rsidRPr="0031459E">
              <w:rPr>
                <w:rFonts w:ascii="Arial" w:hAnsi="Arial" w:cs="Arial"/>
                <w:sz w:val="20"/>
                <w:szCs w:val="20"/>
              </w:rPr>
              <w:t>allen</w:t>
            </w:r>
            <w:r w:rsidR="00863868" w:rsidRPr="0031459E">
              <w:rPr>
                <w:rFonts w:ascii="Arial" w:hAnsi="Arial" w:cs="Arial"/>
                <w:sz w:val="20"/>
                <w:szCs w:val="20"/>
              </w:rPr>
              <w:t xml:space="preserve"> Schüler/innen </w:t>
            </w:r>
            <w:r w:rsidRPr="0031459E">
              <w:rPr>
                <w:rFonts w:ascii="Arial" w:hAnsi="Arial" w:cs="Arial"/>
                <w:sz w:val="20"/>
                <w:szCs w:val="20"/>
              </w:rPr>
              <w:t xml:space="preserve">der geförderten Schule </w:t>
            </w:r>
            <w:r w:rsidR="00DA39A1" w:rsidRPr="0031459E">
              <w:rPr>
                <w:rFonts w:ascii="Arial" w:hAnsi="Arial" w:cs="Arial"/>
                <w:sz w:val="20"/>
                <w:szCs w:val="20"/>
              </w:rPr>
              <w:t>zur Verfügung stehen</w:t>
            </w:r>
            <w:r w:rsidRPr="0031459E">
              <w:rPr>
                <w:rFonts w:ascii="Arial" w:hAnsi="Arial" w:cs="Arial"/>
                <w:sz w:val="20"/>
                <w:szCs w:val="20"/>
              </w:rPr>
              <w:t xml:space="preserve">. Die durchschnittliche </w:t>
            </w:r>
            <w:r w:rsidR="00DA39A1" w:rsidRPr="0031459E">
              <w:rPr>
                <w:rFonts w:ascii="Arial" w:hAnsi="Arial" w:cs="Arial"/>
                <w:sz w:val="20"/>
                <w:szCs w:val="20"/>
              </w:rPr>
              <w:t xml:space="preserve">Kapazität der Schule während </w:t>
            </w:r>
            <w:r w:rsidR="00863868" w:rsidRPr="0031459E">
              <w:rPr>
                <w:rFonts w:ascii="Arial" w:hAnsi="Arial" w:cs="Arial"/>
                <w:sz w:val="20"/>
                <w:szCs w:val="20"/>
              </w:rPr>
              <w:t xml:space="preserve">eines Schuljahrs </w:t>
            </w:r>
            <w:r w:rsidRPr="0031459E">
              <w:rPr>
                <w:rFonts w:ascii="Arial" w:hAnsi="Arial" w:cs="Arial"/>
                <w:sz w:val="20"/>
                <w:szCs w:val="20"/>
              </w:rPr>
              <w:t xml:space="preserve">beläuft sich auf 1.000 </w:t>
            </w:r>
            <w:r w:rsidR="00DA39A1" w:rsidRPr="0031459E">
              <w:rPr>
                <w:rFonts w:ascii="Arial" w:hAnsi="Arial" w:cs="Arial"/>
                <w:sz w:val="20"/>
                <w:szCs w:val="20"/>
              </w:rPr>
              <w:t>Schüler/innen</w:t>
            </w:r>
            <w:r w:rsidR="00863868" w:rsidRPr="0031459E">
              <w:rPr>
                <w:rFonts w:ascii="Arial" w:hAnsi="Arial" w:cs="Arial"/>
                <w:sz w:val="20"/>
                <w:szCs w:val="20"/>
              </w:rPr>
              <w:t>.</w:t>
            </w:r>
            <w:r w:rsidRPr="0031459E">
              <w:rPr>
                <w:rFonts w:ascii="Arial" w:hAnsi="Arial" w:cs="Arial"/>
                <w:sz w:val="20"/>
                <w:szCs w:val="20"/>
              </w:rPr>
              <w:t xml:space="preserve"> Es wird davon ausgegangen, dass diese </w:t>
            </w:r>
            <w:r w:rsidR="00DA39A1" w:rsidRPr="0031459E">
              <w:rPr>
                <w:rFonts w:ascii="Arial" w:hAnsi="Arial" w:cs="Arial"/>
                <w:sz w:val="20"/>
                <w:szCs w:val="20"/>
              </w:rPr>
              <w:t xml:space="preserve">Schulstärke </w:t>
            </w:r>
            <w:r w:rsidRPr="0031459E">
              <w:rPr>
                <w:rFonts w:ascii="Arial" w:hAnsi="Arial" w:cs="Arial"/>
                <w:sz w:val="20"/>
                <w:szCs w:val="20"/>
              </w:rPr>
              <w:t xml:space="preserve">beibehalten wird. Zu erfassen sind dann 1.000 </w:t>
            </w:r>
            <w:r w:rsidR="00DA39A1" w:rsidRPr="0031459E">
              <w:rPr>
                <w:rFonts w:ascii="Arial" w:hAnsi="Arial" w:cs="Arial"/>
                <w:sz w:val="20"/>
                <w:szCs w:val="20"/>
              </w:rPr>
              <w:t>Schüler/innen</w:t>
            </w:r>
            <w:r w:rsidRPr="0031459E">
              <w:rPr>
                <w:rFonts w:ascii="Arial" w:hAnsi="Arial" w:cs="Arial"/>
                <w:sz w:val="20"/>
                <w:szCs w:val="20"/>
              </w:rPr>
              <w:t>.</w:t>
            </w:r>
            <w:r w:rsidR="0020037B" w:rsidRPr="0031459E">
              <w:rPr>
                <w:rFonts w:ascii="Arial" w:hAnsi="Arial" w:cs="Arial"/>
                <w:sz w:val="20"/>
                <w:szCs w:val="20"/>
              </w:rPr>
              <w:t xml:space="preserve"> Die Mindestvorgaben des </w:t>
            </w:r>
            <w:proofErr w:type="spellStart"/>
            <w:r w:rsidR="0020037B" w:rsidRPr="0031459E">
              <w:rPr>
                <w:rFonts w:ascii="Arial" w:hAnsi="Arial" w:cs="Arial"/>
                <w:sz w:val="20"/>
                <w:szCs w:val="20"/>
              </w:rPr>
              <w:t>SchulG</w:t>
            </w:r>
            <w:proofErr w:type="spellEnd"/>
            <w:r w:rsidR="0020037B" w:rsidRPr="0031459E">
              <w:rPr>
                <w:rFonts w:ascii="Arial" w:hAnsi="Arial" w:cs="Arial"/>
                <w:sz w:val="20"/>
                <w:szCs w:val="20"/>
              </w:rPr>
              <w:t xml:space="preserve"> NRW sind einzuhalten.</w:t>
            </w:r>
            <w:r w:rsidR="0020037B" w:rsidRPr="0031459E">
              <w:rPr>
                <w:rStyle w:val="Funotenzeichen"/>
                <w:rFonts w:ascii="Arial" w:hAnsi="Arial" w:cs="Arial"/>
                <w:sz w:val="20"/>
                <w:szCs w:val="20"/>
              </w:rPr>
              <w:footnoteReference w:id="2"/>
            </w:r>
          </w:p>
          <w:p w14:paraId="05E240C7" w14:textId="77777777" w:rsidR="00E54F50" w:rsidRPr="0031459E" w:rsidRDefault="00E54F50" w:rsidP="00C85A40">
            <w:pPr>
              <w:spacing w:line="276" w:lineRule="auto"/>
              <w:rPr>
                <w:rFonts w:ascii="Arial" w:hAnsi="Arial" w:cs="Arial"/>
                <w:sz w:val="20"/>
                <w:szCs w:val="20"/>
              </w:rPr>
            </w:pPr>
          </w:p>
          <w:p w14:paraId="7FC88F15" w14:textId="440A39ED" w:rsidR="00124A0A" w:rsidRPr="00863868" w:rsidRDefault="00DA39A1" w:rsidP="00DA39A1">
            <w:pPr>
              <w:spacing w:line="276" w:lineRule="auto"/>
              <w:rPr>
                <w:rFonts w:ascii="Arial" w:hAnsi="Arial" w:cs="Arial"/>
                <w:sz w:val="20"/>
                <w:szCs w:val="20"/>
              </w:rPr>
            </w:pPr>
            <w:r w:rsidRPr="0031459E">
              <w:rPr>
                <w:rFonts w:ascii="Arial" w:hAnsi="Arial" w:cs="Arial"/>
                <w:sz w:val="20"/>
                <w:szCs w:val="20"/>
              </w:rPr>
              <w:t xml:space="preserve">In einem anderen Fall werden </w:t>
            </w:r>
            <w:r w:rsidR="00C85A40" w:rsidRPr="0031459E">
              <w:rPr>
                <w:rFonts w:ascii="Arial" w:hAnsi="Arial" w:cs="Arial"/>
                <w:sz w:val="20"/>
                <w:szCs w:val="20"/>
              </w:rPr>
              <w:t xml:space="preserve">Beratungsdienste am Hauptstandort der weiterführenden Schule </w:t>
            </w:r>
            <w:r w:rsidRPr="0031459E">
              <w:rPr>
                <w:rFonts w:ascii="Arial" w:hAnsi="Arial" w:cs="Arial"/>
                <w:sz w:val="20"/>
                <w:szCs w:val="20"/>
              </w:rPr>
              <w:t>ausgeweitet</w:t>
            </w:r>
            <w:r w:rsidR="00C85A40" w:rsidRPr="0031459E">
              <w:rPr>
                <w:rFonts w:ascii="Arial" w:hAnsi="Arial" w:cs="Arial"/>
                <w:sz w:val="20"/>
                <w:szCs w:val="20"/>
              </w:rPr>
              <w:t xml:space="preserve">, wodurch ein Raum neu ausgestattet werden muss. </w:t>
            </w:r>
            <w:r w:rsidRPr="0031459E">
              <w:rPr>
                <w:rFonts w:ascii="Arial" w:hAnsi="Arial" w:cs="Arial"/>
                <w:sz w:val="20"/>
                <w:szCs w:val="20"/>
              </w:rPr>
              <w:t xml:space="preserve">Durch die Maßnahme wird die </w:t>
            </w:r>
            <w:r w:rsidR="00C85A40" w:rsidRPr="0031459E">
              <w:rPr>
                <w:rFonts w:ascii="Arial" w:hAnsi="Arial" w:cs="Arial"/>
                <w:sz w:val="20"/>
                <w:szCs w:val="20"/>
              </w:rPr>
              <w:t xml:space="preserve">Beratungskapazität </w:t>
            </w:r>
            <w:r w:rsidRPr="0031459E">
              <w:rPr>
                <w:rFonts w:ascii="Arial" w:hAnsi="Arial" w:cs="Arial"/>
                <w:sz w:val="20"/>
                <w:szCs w:val="20"/>
              </w:rPr>
              <w:t xml:space="preserve">der Schule verdoppelt. </w:t>
            </w:r>
            <w:r w:rsidR="00C85A40" w:rsidRPr="0031459E">
              <w:rPr>
                <w:rFonts w:ascii="Arial" w:hAnsi="Arial" w:cs="Arial"/>
                <w:sz w:val="20"/>
                <w:szCs w:val="20"/>
              </w:rPr>
              <w:t>Als Gesamtkapazität sollten alle, an der Schule vorhandenen Beratungskapazitäten inkl. der Erweiterung, erfasst werden</w:t>
            </w:r>
            <w:r w:rsidRPr="0031459E">
              <w:rPr>
                <w:rFonts w:ascii="Arial" w:hAnsi="Arial" w:cs="Arial"/>
                <w:sz w:val="20"/>
                <w:szCs w:val="20"/>
              </w:rPr>
              <w:t>, z.B. für 1.500 Schüler/innen</w:t>
            </w:r>
            <w:r w:rsidR="00C85A40" w:rsidRPr="0031459E">
              <w:rPr>
                <w:rFonts w:ascii="Arial" w:hAnsi="Arial" w:cs="Arial"/>
                <w:sz w:val="20"/>
                <w:szCs w:val="20"/>
              </w:rPr>
              <w:t>.</w:t>
            </w:r>
            <w:r w:rsidRPr="0031459E">
              <w:rPr>
                <w:rFonts w:ascii="Arial" w:hAnsi="Arial" w:cs="Arial"/>
                <w:sz w:val="20"/>
                <w:szCs w:val="20"/>
              </w:rPr>
              <w:t xml:space="preserve"> Die neu geschaffenen Kapazitäten umfassen dann 750 Schüler/innen, d.h. nur einen Teil der Gesamtkapazität.</w:t>
            </w:r>
            <w:r>
              <w:rPr>
                <w:rFonts w:ascii="Arial" w:hAnsi="Arial" w:cs="Arial"/>
                <w:sz w:val="20"/>
                <w:szCs w:val="20"/>
              </w:rPr>
              <w:t xml:space="preserve"> </w:t>
            </w:r>
          </w:p>
        </w:tc>
      </w:tr>
      <w:tr w:rsidR="00FC16A4" w:rsidRPr="009D3F7B" w14:paraId="7FC88F21" w14:textId="77777777" w:rsidTr="00417182">
        <w:trPr>
          <w:trHeight w:val="3330"/>
        </w:trPr>
        <w:tc>
          <w:tcPr>
            <w:tcW w:w="9467" w:type="dxa"/>
          </w:tcPr>
          <w:p w14:paraId="7FC88F17" w14:textId="6718D86D" w:rsidR="00FC16A4" w:rsidRPr="00C42B4F" w:rsidRDefault="00FC16A4" w:rsidP="00FC16A4">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Pr>
                <w:rFonts w:ascii="Arial" w:hAnsi="Arial" w:cs="Arial"/>
                <w:b/>
                <w:i/>
                <w:color w:val="1F497D" w:themeColor="text2"/>
                <w:sz w:val="20"/>
                <w:szCs w:val="20"/>
              </w:rPr>
              <w:t>Anzahl der erreichten Persone</w:t>
            </w:r>
            <w:r w:rsidRPr="00FC16A4">
              <w:rPr>
                <w:rFonts w:ascii="Arial" w:hAnsi="Arial" w:cs="Arial"/>
                <w:b/>
                <w:i/>
                <w:color w:val="1F497D" w:themeColor="text2"/>
                <w:sz w:val="20"/>
                <w:szCs w:val="20"/>
              </w:rPr>
              <w:t>n</w:t>
            </w:r>
            <w:r w:rsidR="009434B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7FC88F18" w14:textId="77777777" w:rsidR="00FC16A4" w:rsidRDefault="00FC16A4" w:rsidP="00FC16A4">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8480" behindDoc="1" locked="0" layoutInCell="1" allowOverlap="1" wp14:anchorId="7FC88F34" wp14:editId="7FC88F3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F0118B5" id="Abgerundete rechteckige Legende 21" o:spid="_x0000_s1026" type="#_x0000_t62" style="position:absolute;margin-left:-3.95pt;margin-top:-26.25pt;width:23.1pt;height:16pt;z-index:-251648000;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F19" w14:textId="77777777" w:rsidR="00FC16A4" w:rsidRPr="002D56F8" w:rsidRDefault="00FC16A4" w:rsidP="00FC16A4">
            <w:pPr>
              <w:spacing w:line="276" w:lineRule="auto"/>
              <w:rPr>
                <w:rFonts w:ascii="Arial" w:hAnsi="Arial" w:cs="Arial"/>
                <w:b/>
                <w:sz w:val="20"/>
                <w:szCs w:val="20"/>
              </w:rPr>
            </w:pPr>
            <w:r w:rsidRPr="002D56F8">
              <w:rPr>
                <w:rFonts w:ascii="Arial" w:hAnsi="Arial" w:cs="Arial"/>
                <w:b/>
                <w:sz w:val="20"/>
                <w:szCs w:val="20"/>
              </w:rPr>
              <w:t>Definition:</w:t>
            </w:r>
          </w:p>
          <w:p w14:paraId="2C86BC5F" w14:textId="41A9716D" w:rsidR="002D6D2E" w:rsidRDefault="00384E83" w:rsidP="00FC16A4">
            <w:pPr>
              <w:spacing w:line="276" w:lineRule="auto"/>
              <w:rPr>
                <w:rFonts w:ascii="Arial" w:hAnsi="Arial" w:cs="Arial"/>
                <w:sz w:val="20"/>
                <w:szCs w:val="20"/>
              </w:rPr>
            </w:pPr>
            <w:r>
              <w:rPr>
                <w:rFonts w:ascii="Arial" w:hAnsi="Arial" w:cs="Arial"/>
                <w:sz w:val="20"/>
                <w:szCs w:val="20"/>
              </w:rPr>
              <w:t xml:space="preserve">Hier sind </w:t>
            </w:r>
            <w:r w:rsidR="00260BBE">
              <w:rPr>
                <w:rFonts w:ascii="Arial" w:hAnsi="Arial" w:cs="Arial"/>
                <w:sz w:val="20"/>
                <w:szCs w:val="20"/>
              </w:rPr>
              <w:t xml:space="preserve">die </w:t>
            </w:r>
            <w:r>
              <w:rPr>
                <w:rFonts w:ascii="Arial" w:hAnsi="Arial" w:cs="Arial"/>
                <w:sz w:val="20"/>
                <w:szCs w:val="20"/>
              </w:rPr>
              <w:t xml:space="preserve">Projekte </w:t>
            </w:r>
            <w:r w:rsidR="00260BBE">
              <w:rPr>
                <w:rFonts w:ascii="Arial" w:hAnsi="Arial" w:cs="Arial"/>
                <w:sz w:val="20"/>
                <w:szCs w:val="20"/>
              </w:rPr>
              <w:t>der</w:t>
            </w:r>
            <w:r w:rsidR="00260BBE" w:rsidRPr="00752932">
              <w:rPr>
                <w:rFonts w:ascii="Arial" w:hAnsi="Arial" w:cs="Arial"/>
                <w:b/>
                <w:sz w:val="20"/>
                <w:szCs w:val="20"/>
              </w:rPr>
              <w:t xml:space="preserve"> Maßnahme 2</w:t>
            </w:r>
            <w:r w:rsidR="00260BBE">
              <w:rPr>
                <w:rFonts w:ascii="Arial" w:hAnsi="Arial" w:cs="Arial"/>
                <w:sz w:val="20"/>
                <w:szCs w:val="20"/>
              </w:rPr>
              <w:t xml:space="preserve"> „</w:t>
            </w:r>
            <w:r w:rsidR="00752932">
              <w:rPr>
                <w:rFonts w:ascii="Arial" w:hAnsi="Arial" w:cs="Arial"/>
                <w:sz w:val="20"/>
                <w:szCs w:val="20"/>
              </w:rPr>
              <w:t>Verbesserung des öffentlichen Raums/</w:t>
            </w:r>
            <w:proofErr w:type="spellStart"/>
            <w:r w:rsidR="00260BBE">
              <w:rPr>
                <w:rFonts w:ascii="Arial" w:hAnsi="Arial" w:cs="Arial"/>
                <w:sz w:val="20"/>
                <w:szCs w:val="20"/>
              </w:rPr>
              <w:t>Wohnumfeldverbesserung</w:t>
            </w:r>
            <w:proofErr w:type="spellEnd"/>
            <w:r w:rsidR="00260BBE">
              <w:rPr>
                <w:rFonts w:ascii="Arial" w:hAnsi="Arial" w:cs="Arial"/>
                <w:sz w:val="20"/>
                <w:szCs w:val="20"/>
              </w:rPr>
              <w:t xml:space="preserve">“ und der </w:t>
            </w:r>
            <w:r w:rsidR="00260BBE" w:rsidRPr="00752932">
              <w:rPr>
                <w:rFonts w:ascii="Arial" w:hAnsi="Arial" w:cs="Arial"/>
                <w:b/>
                <w:sz w:val="20"/>
                <w:szCs w:val="20"/>
              </w:rPr>
              <w:t>Maßnahme 3</w:t>
            </w:r>
            <w:r w:rsidR="00260BBE">
              <w:rPr>
                <w:rFonts w:ascii="Arial" w:hAnsi="Arial" w:cs="Arial"/>
                <w:sz w:val="20"/>
                <w:szCs w:val="20"/>
              </w:rPr>
              <w:t xml:space="preserve"> „</w:t>
            </w:r>
            <w:r w:rsidR="00752932">
              <w:rPr>
                <w:rFonts w:ascii="Arial" w:hAnsi="Arial" w:cs="Arial"/>
                <w:sz w:val="20"/>
                <w:szCs w:val="20"/>
              </w:rPr>
              <w:t xml:space="preserve">Belebung der örtlichen </w:t>
            </w:r>
            <w:r w:rsidR="00260BBE">
              <w:rPr>
                <w:rFonts w:ascii="Arial" w:hAnsi="Arial" w:cs="Arial"/>
                <w:sz w:val="20"/>
                <w:szCs w:val="20"/>
              </w:rPr>
              <w:t xml:space="preserve">Wirtschaft“ </w:t>
            </w:r>
            <w:r>
              <w:rPr>
                <w:rFonts w:ascii="Arial" w:hAnsi="Arial" w:cs="Arial"/>
                <w:sz w:val="20"/>
                <w:szCs w:val="20"/>
              </w:rPr>
              <w:t>angesprochen</w:t>
            </w:r>
            <w:r w:rsidR="00260BBE">
              <w:rPr>
                <w:rFonts w:ascii="Arial" w:hAnsi="Arial" w:cs="Arial"/>
                <w:sz w:val="20"/>
                <w:szCs w:val="20"/>
              </w:rPr>
              <w:t>.</w:t>
            </w:r>
          </w:p>
          <w:p w14:paraId="7FC88F1A" w14:textId="1A1B2CB1" w:rsidR="00FC16A4" w:rsidRPr="008B02DF" w:rsidRDefault="00384E83" w:rsidP="00FC16A4">
            <w:pPr>
              <w:spacing w:line="276" w:lineRule="auto"/>
              <w:rPr>
                <w:rFonts w:ascii="Arial" w:hAnsi="Arial" w:cs="Arial"/>
                <w:sz w:val="20"/>
                <w:szCs w:val="20"/>
              </w:rPr>
            </w:pPr>
            <w:r>
              <w:rPr>
                <w:rFonts w:ascii="Arial" w:hAnsi="Arial" w:cs="Arial"/>
                <w:sz w:val="20"/>
                <w:szCs w:val="20"/>
              </w:rPr>
              <w:t xml:space="preserve">Erfasst werden sollen </w:t>
            </w:r>
            <w:r w:rsidR="002D6D2E">
              <w:rPr>
                <w:rFonts w:ascii="Arial" w:hAnsi="Arial" w:cs="Arial"/>
                <w:sz w:val="20"/>
                <w:szCs w:val="20"/>
              </w:rPr>
              <w:t xml:space="preserve">hier die </w:t>
            </w:r>
            <w:r>
              <w:rPr>
                <w:rFonts w:ascii="Arial" w:hAnsi="Arial" w:cs="Arial"/>
                <w:sz w:val="20"/>
                <w:szCs w:val="20"/>
              </w:rPr>
              <w:t>Personen, die</w:t>
            </w:r>
            <w:r w:rsidR="007C04B3">
              <w:rPr>
                <w:rFonts w:ascii="Arial" w:hAnsi="Arial" w:cs="Arial"/>
                <w:sz w:val="20"/>
                <w:szCs w:val="20"/>
              </w:rPr>
              <w:t xml:space="preserve"> von der Verbesserung eines </w:t>
            </w:r>
            <w:r w:rsidR="002D6D2E">
              <w:rPr>
                <w:rFonts w:ascii="Arial" w:hAnsi="Arial" w:cs="Arial"/>
                <w:sz w:val="20"/>
                <w:szCs w:val="20"/>
              </w:rPr>
              <w:t xml:space="preserve">öffentlichen Raums/Wohnumfelds </w:t>
            </w:r>
            <w:r w:rsidR="007C04B3">
              <w:rPr>
                <w:rFonts w:ascii="Arial" w:hAnsi="Arial" w:cs="Arial"/>
                <w:sz w:val="20"/>
                <w:szCs w:val="20"/>
              </w:rPr>
              <w:t>profitieren</w:t>
            </w:r>
            <w:r w:rsidR="002D6D2E">
              <w:rPr>
                <w:rFonts w:ascii="Arial" w:hAnsi="Arial" w:cs="Arial"/>
                <w:sz w:val="20"/>
                <w:szCs w:val="20"/>
              </w:rPr>
              <w:t xml:space="preserve"> oder zur Belebung der örtlichen Wirtschaft mobilisiert </w:t>
            </w:r>
            <w:r w:rsidR="007C04B3">
              <w:rPr>
                <w:rFonts w:ascii="Arial" w:hAnsi="Arial" w:cs="Arial"/>
                <w:sz w:val="20"/>
                <w:szCs w:val="20"/>
              </w:rPr>
              <w:t xml:space="preserve">oder beraten </w:t>
            </w:r>
            <w:r w:rsidR="002D6D2E">
              <w:rPr>
                <w:rFonts w:ascii="Arial" w:hAnsi="Arial" w:cs="Arial"/>
                <w:sz w:val="20"/>
                <w:szCs w:val="20"/>
              </w:rPr>
              <w:t>werden sollen</w:t>
            </w:r>
            <w:r w:rsidR="002D6D2E" w:rsidRPr="008B02DF">
              <w:rPr>
                <w:rFonts w:ascii="Arial" w:hAnsi="Arial" w:cs="Arial"/>
                <w:sz w:val="20"/>
                <w:szCs w:val="20"/>
              </w:rPr>
              <w:t>.</w:t>
            </w:r>
          </w:p>
          <w:p w14:paraId="7FC88F1B" w14:textId="77777777" w:rsidR="00FC16A4" w:rsidRPr="008B02DF" w:rsidRDefault="00FC16A4" w:rsidP="00FC16A4">
            <w:pPr>
              <w:spacing w:line="276" w:lineRule="auto"/>
              <w:rPr>
                <w:rFonts w:ascii="Arial" w:hAnsi="Arial" w:cs="Arial"/>
                <w:sz w:val="20"/>
                <w:szCs w:val="20"/>
              </w:rPr>
            </w:pPr>
          </w:p>
          <w:p w14:paraId="7FC88F1C" w14:textId="5867A03C" w:rsidR="00FC16A4" w:rsidRPr="008B02DF" w:rsidRDefault="00434813" w:rsidP="00FC16A4">
            <w:pPr>
              <w:spacing w:line="276" w:lineRule="auto"/>
              <w:rPr>
                <w:rFonts w:ascii="Arial" w:hAnsi="Arial" w:cs="Arial"/>
                <w:b/>
                <w:sz w:val="20"/>
                <w:szCs w:val="20"/>
              </w:rPr>
            </w:pPr>
            <w:r w:rsidRPr="008B02DF">
              <w:rPr>
                <w:rFonts w:ascii="Arial" w:hAnsi="Arial" w:cs="Arial"/>
                <w:b/>
                <w:sz w:val="20"/>
                <w:szCs w:val="20"/>
              </w:rPr>
              <w:t>Hinweise und Beispiele:</w:t>
            </w:r>
            <w:r w:rsidR="00FC16A4" w:rsidRPr="008B02DF">
              <w:rPr>
                <w:rFonts w:ascii="Arial" w:hAnsi="Arial" w:cs="Arial"/>
                <w:b/>
                <w:sz w:val="20"/>
                <w:szCs w:val="20"/>
              </w:rPr>
              <w:t xml:space="preserve"> </w:t>
            </w:r>
          </w:p>
          <w:p w14:paraId="624C6417" w14:textId="1A982F95" w:rsidR="00FC16A4" w:rsidRDefault="007C04B3" w:rsidP="00417182">
            <w:pPr>
              <w:spacing w:line="276" w:lineRule="auto"/>
              <w:rPr>
                <w:rFonts w:ascii="Arial" w:hAnsi="Arial" w:cs="Arial"/>
                <w:sz w:val="20"/>
                <w:szCs w:val="20"/>
              </w:rPr>
            </w:pPr>
            <w:r w:rsidRPr="008B02DF">
              <w:rPr>
                <w:rFonts w:ascii="Arial" w:hAnsi="Arial" w:cs="Arial"/>
                <w:sz w:val="20"/>
                <w:szCs w:val="20"/>
              </w:rPr>
              <w:t>Von der Aufwertu</w:t>
            </w:r>
            <w:r>
              <w:rPr>
                <w:rFonts w:ascii="Arial" w:hAnsi="Arial" w:cs="Arial"/>
                <w:sz w:val="20"/>
                <w:szCs w:val="20"/>
              </w:rPr>
              <w:t>ng einer Geschäftsstraße profitieren vor allem die</w:t>
            </w:r>
            <w:r w:rsidR="00242DF3">
              <w:rPr>
                <w:rFonts w:ascii="Arial" w:hAnsi="Arial" w:cs="Arial"/>
                <w:sz w:val="20"/>
                <w:szCs w:val="20"/>
              </w:rPr>
              <w:t xml:space="preserve"> direkt</w:t>
            </w:r>
            <w:r>
              <w:rPr>
                <w:rFonts w:ascii="Arial" w:hAnsi="Arial" w:cs="Arial"/>
                <w:sz w:val="20"/>
                <w:szCs w:val="20"/>
              </w:rPr>
              <w:t xml:space="preserve"> </w:t>
            </w:r>
            <w:r w:rsidR="00242DF3">
              <w:rPr>
                <w:rFonts w:ascii="Arial" w:hAnsi="Arial" w:cs="Arial"/>
                <w:sz w:val="20"/>
                <w:szCs w:val="20"/>
              </w:rPr>
              <w:t>anliegenden</w:t>
            </w:r>
            <w:r>
              <w:rPr>
                <w:rFonts w:ascii="Arial" w:hAnsi="Arial" w:cs="Arial"/>
                <w:sz w:val="20"/>
                <w:szCs w:val="20"/>
              </w:rPr>
              <w:t xml:space="preserve"> Einzelhändler und Geschäftstreibende</w:t>
            </w:r>
            <w:r w:rsidR="00730F21">
              <w:rPr>
                <w:rFonts w:ascii="Arial" w:hAnsi="Arial" w:cs="Arial"/>
                <w:sz w:val="20"/>
                <w:szCs w:val="20"/>
              </w:rPr>
              <w:t>n</w:t>
            </w:r>
            <w:r>
              <w:rPr>
                <w:rFonts w:ascii="Arial" w:hAnsi="Arial" w:cs="Arial"/>
                <w:sz w:val="20"/>
                <w:szCs w:val="20"/>
              </w:rPr>
              <w:t>. Von der Aufwertung einer Spielwiese</w:t>
            </w:r>
            <w:r w:rsidR="00A159F1">
              <w:rPr>
                <w:rFonts w:ascii="Arial" w:hAnsi="Arial" w:cs="Arial"/>
                <w:sz w:val="20"/>
                <w:szCs w:val="20"/>
              </w:rPr>
              <w:t xml:space="preserve"> oder Erholungsfläche</w:t>
            </w:r>
            <w:r>
              <w:rPr>
                <w:rFonts w:ascii="Arial" w:hAnsi="Arial" w:cs="Arial"/>
                <w:sz w:val="20"/>
                <w:szCs w:val="20"/>
              </w:rPr>
              <w:t xml:space="preserve"> profitieren alle Quartiersbewohner.</w:t>
            </w:r>
            <w:r w:rsidR="002D6D2E">
              <w:rPr>
                <w:rFonts w:ascii="Arial" w:hAnsi="Arial" w:cs="Arial"/>
                <w:sz w:val="20"/>
                <w:szCs w:val="20"/>
              </w:rPr>
              <w:t xml:space="preserve"> Das Wirtschaftsbüro </w:t>
            </w:r>
            <w:r w:rsidR="00730F21">
              <w:rPr>
                <w:rFonts w:ascii="Arial" w:hAnsi="Arial" w:cs="Arial"/>
                <w:sz w:val="20"/>
                <w:szCs w:val="20"/>
              </w:rPr>
              <w:t xml:space="preserve">plant die Durchführung von Beratungen </w:t>
            </w:r>
            <w:r w:rsidR="00611355">
              <w:rPr>
                <w:rFonts w:ascii="Arial" w:hAnsi="Arial" w:cs="Arial"/>
                <w:sz w:val="20"/>
                <w:szCs w:val="20"/>
              </w:rPr>
              <w:t>und</w:t>
            </w:r>
            <w:r w:rsidR="00730F21">
              <w:rPr>
                <w:rFonts w:ascii="Arial" w:hAnsi="Arial" w:cs="Arial"/>
                <w:sz w:val="20"/>
                <w:szCs w:val="20"/>
              </w:rPr>
              <w:t xml:space="preserve"> Veranstaltungen, für die eine Teilnehmerzahl abgeschätzt werden sollte</w:t>
            </w:r>
            <w:r w:rsidR="002D6D2E">
              <w:rPr>
                <w:rFonts w:ascii="Arial" w:hAnsi="Arial" w:cs="Arial"/>
                <w:sz w:val="20"/>
                <w:szCs w:val="20"/>
              </w:rPr>
              <w:t>.</w:t>
            </w:r>
          </w:p>
          <w:p w14:paraId="20302649" w14:textId="77777777" w:rsidR="00371E57" w:rsidRDefault="00371E57" w:rsidP="00417182">
            <w:pPr>
              <w:spacing w:line="276" w:lineRule="auto"/>
              <w:rPr>
                <w:rFonts w:ascii="Arial" w:hAnsi="Arial" w:cs="Arial"/>
                <w:sz w:val="20"/>
                <w:szCs w:val="20"/>
              </w:rPr>
            </w:pPr>
          </w:p>
          <w:p w14:paraId="06288775" w14:textId="64F22904" w:rsidR="00371E57" w:rsidRDefault="00371E57" w:rsidP="00417182">
            <w:pPr>
              <w:spacing w:line="276" w:lineRule="auto"/>
              <w:rPr>
                <w:rFonts w:ascii="Arial" w:hAnsi="Arial" w:cs="Arial"/>
                <w:sz w:val="20"/>
                <w:szCs w:val="20"/>
              </w:rPr>
            </w:pPr>
            <w:r>
              <w:rPr>
                <w:rFonts w:ascii="Arial" w:hAnsi="Arial" w:cs="Arial"/>
                <w:sz w:val="20"/>
                <w:szCs w:val="20"/>
              </w:rPr>
              <w:lastRenderedPageBreak/>
              <w:t xml:space="preserve">Im Abschlussbogen zum Projekt ist die Anzahl der erreichten </w:t>
            </w:r>
            <w:r w:rsidR="00242DF3">
              <w:rPr>
                <w:rFonts w:ascii="Arial" w:hAnsi="Arial" w:cs="Arial"/>
                <w:sz w:val="20"/>
                <w:szCs w:val="20"/>
              </w:rPr>
              <w:t>Personen</w:t>
            </w:r>
            <w:r>
              <w:rPr>
                <w:rFonts w:ascii="Arial" w:hAnsi="Arial" w:cs="Arial"/>
                <w:sz w:val="20"/>
                <w:szCs w:val="20"/>
              </w:rPr>
              <w:t xml:space="preserve"> anzugeben. Bitte stellen Sie sicher, dass Sie im Laufe der Projektdurchführung entsprechende Dokumentationen vornehmen.</w:t>
            </w:r>
          </w:p>
          <w:p w14:paraId="7FC88F20" w14:textId="7D2AEB03" w:rsidR="002B549D" w:rsidRPr="002B549D" w:rsidRDefault="002B549D" w:rsidP="00417182">
            <w:pPr>
              <w:spacing w:line="276" w:lineRule="auto"/>
              <w:rPr>
                <w:rFonts w:ascii="Arial" w:hAnsi="Arial" w:cs="Arial"/>
                <w:sz w:val="20"/>
                <w:szCs w:val="20"/>
              </w:rPr>
            </w:pPr>
          </w:p>
        </w:tc>
      </w:tr>
    </w:tbl>
    <w:p w14:paraId="7FC88F23" w14:textId="5F45CD00" w:rsidR="00FC16A4" w:rsidRPr="002B549D" w:rsidRDefault="00FC16A4" w:rsidP="007B6CB2">
      <w:pPr>
        <w:rPr>
          <w:rFonts w:ascii="Arial" w:hAnsi="Arial" w:cs="Arial"/>
          <w:b/>
          <w:color w:val="FF0000"/>
          <w:sz w:val="20"/>
          <w:szCs w:val="20"/>
        </w:rPr>
      </w:pPr>
    </w:p>
    <w:sectPr w:rsidR="00FC16A4" w:rsidRPr="002B549D"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88F38" w14:textId="77777777" w:rsidR="007C04B3" w:rsidRDefault="007C04B3" w:rsidP="000B422C">
      <w:pPr>
        <w:spacing w:after="0" w:line="240" w:lineRule="auto"/>
      </w:pPr>
      <w:r>
        <w:separator/>
      </w:r>
    </w:p>
  </w:endnote>
  <w:endnote w:type="continuationSeparator" w:id="0">
    <w:p w14:paraId="7FC88F39" w14:textId="77777777" w:rsidR="007C04B3" w:rsidRDefault="007C04B3"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A02D" w14:textId="25D63AA1" w:rsidR="00064721" w:rsidRDefault="002330E3" w:rsidP="00064721">
    <w:pPr>
      <w:pStyle w:val="Fuzeile"/>
      <w:jc w:val="right"/>
    </w:pPr>
    <w:r>
      <w:t>Stand: 30.11.</w:t>
    </w:r>
    <w:r w:rsidR="00064721">
      <w:t>2017</w:t>
    </w:r>
  </w:p>
  <w:p w14:paraId="600FA2D6" w14:textId="77777777" w:rsidR="00064721" w:rsidRDefault="0006472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88F36" w14:textId="77777777" w:rsidR="007C04B3" w:rsidRDefault="007C04B3" w:rsidP="000B422C">
      <w:pPr>
        <w:spacing w:after="0" w:line="240" w:lineRule="auto"/>
      </w:pPr>
      <w:r>
        <w:separator/>
      </w:r>
    </w:p>
  </w:footnote>
  <w:footnote w:type="continuationSeparator" w:id="0">
    <w:p w14:paraId="7FC88F37" w14:textId="77777777" w:rsidR="007C04B3" w:rsidRDefault="007C04B3" w:rsidP="000B422C">
      <w:pPr>
        <w:spacing w:after="0" w:line="240" w:lineRule="auto"/>
      </w:pPr>
      <w:r>
        <w:continuationSeparator/>
      </w:r>
    </w:p>
  </w:footnote>
  <w:footnote w:id="1">
    <w:p w14:paraId="5BB77A35" w14:textId="0C9CE3AB" w:rsidR="00064721" w:rsidRPr="00064721" w:rsidRDefault="00064721">
      <w:pPr>
        <w:pStyle w:val="Funotentext"/>
        <w:rPr>
          <w:sz w:val="18"/>
        </w:rPr>
      </w:pPr>
      <w:r w:rsidRPr="00064721">
        <w:rPr>
          <w:rStyle w:val="Funotenzeichen"/>
          <w:sz w:val="18"/>
        </w:rPr>
        <w:footnoteRef/>
      </w:r>
      <w:r w:rsidRPr="00064721">
        <w:rPr>
          <w:sz w:val="18"/>
        </w:rPr>
        <w:t xml:space="preserve"> Die Ausfüllhilfen dienen als Hilfestellung zur Sicherung der Datenqualität. Die Beispiele und Hinweise sind an der Praxis orientiert, aber nicht abschließend immer auf jeden Einzelfall anwendbar.</w:t>
      </w:r>
    </w:p>
  </w:footnote>
  <w:footnote w:id="2">
    <w:p w14:paraId="51B55256" w14:textId="77777777" w:rsidR="007C04B3" w:rsidRDefault="007C04B3" w:rsidP="0020037B">
      <w:pPr>
        <w:pStyle w:val="Funotentext"/>
      </w:pPr>
      <w:r>
        <w:rPr>
          <w:rStyle w:val="Funotenzeichen"/>
        </w:rPr>
        <w:footnoteRef/>
      </w:r>
      <w:r>
        <w:t xml:space="preserve"> Nähere Bestimmungen zu den Schulgrößen und Zügigkeiten der einzelnen Schulformen</w:t>
      </w:r>
    </w:p>
    <w:p w14:paraId="0DA7630C" w14:textId="34247C38" w:rsidR="007C04B3" w:rsidRDefault="007C04B3" w:rsidP="0020037B">
      <w:pPr>
        <w:pStyle w:val="Funotentext"/>
      </w:pPr>
      <w:r>
        <w:t xml:space="preserve">finden sich in § 82 Abs. 2 bis 9 und § 83 Abs. 1, 4 und 5 </w:t>
      </w:r>
      <w:proofErr w:type="spellStart"/>
      <w:r>
        <w:t>SchulG</w:t>
      </w:r>
      <w:proofErr w:type="spellEnd"/>
      <w:r>
        <w:t xml:space="preserve"> NRW.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8F3A" w14:textId="77777777" w:rsidR="007C04B3" w:rsidRPr="00F9671E" w:rsidRDefault="007C04B3" w:rsidP="00F9671E">
    <w:pPr>
      <w:spacing w:after="0"/>
    </w:pPr>
    <w:r w:rsidRPr="00F9671E">
      <w:rPr>
        <w:noProof/>
        <w:lang w:eastAsia="de-DE"/>
      </w:rPr>
      <w:drawing>
        <wp:anchor distT="0" distB="0" distL="114300" distR="114300" simplePos="0" relativeHeight="251658240" behindDoc="1" locked="0" layoutInCell="1" allowOverlap="1" wp14:anchorId="7FC88F3D" wp14:editId="7FC88F3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7FC88F3B" w14:textId="77777777" w:rsidR="007C04B3" w:rsidRPr="00F9671E" w:rsidRDefault="007C04B3" w:rsidP="000B422C">
    <w:pPr>
      <w:pStyle w:val="Kopfzeile"/>
      <w:rPr>
        <w:sz w:val="16"/>
        <w:szCs w:val="16"/>
      </w:rPr>
    </w:pPr>
    <w:r w:rsidRPr="00F9671E">
      <w:rPr>
        <w:sz w:val="16"/>
        <w:szCs w:val="16"/>
      </w:rPr>
      <w:t>FÜR DEN EUROPÄISCHEN FONDS FÜR REGIONALE ENTWICKLUNG</w:t>
    </w:r>
  </w:p>
  <w:p w14:paraId="7FC88F3C" w14:textId="77777777" w:rsidR="007C04B3" w:rsidRPr="00F9671E" w:rsidRDefault="007C04B3"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64721"/>
    <w:rsid w:val="000B422C"/>
    <w:rsid w:val="000C6676"/>
    <w:rsid w:val="00124A0A"/>
    <w:rsid w:val="0016076F"/>
    <w:rsid w:val="001D1B18"/>
    <w:rsid w:val="001D6BC8"/>
    <w:rsid w:val="0020037B"/>
    <w:rsid w:val="002330E3"/>
    <w:rsid w:val="00241D8F"/>
    <w:rsid w:val="00242DF3"/>
    <w:rsid w:val="00260BBE"/>
    <w:rsid w:val="002673AA"/>
    <w:rsid w:val="00270B56"/>
    <w:rsid w:val="0028387E"/>
    <w:rsid w:val="00286EF7"/>
    <w:rsid w:val="002A3D42"/>
    <w:rsid w:val="002B549D"/>
    <w:rsid w:val="002D6D2E"/>
    <w:rsid w:val="002F127F"/>
    <w:rsid w:val="0031459E"/>
    <w:rsid w:val="00340104"/>
    <w:rsid w:val="003433AE"/>
    <w:rsid w:val="003570D6"/>
    <w:rsid w:val="00371E57"/>
    <w:rsid w:val="00382DD5"/>
    <w:rsid w:val="00384E83"/>
    <w:rsid w:val="00393AB6"/>
    <w:rsid w:val="003979B1"/>
    <w:rsid w:val="003A0412"/>
    <w:rsid w:val="003C072C"/>
    <w:rsid w:val="003C4411"/>
    <w:rsid w:val="003E6273"/>
    <w:rsid w:val="003F1749"/>
    <w:rsid w:val="00417182"/>
    <w:rsid w:val="00434813"/>
    <w:rsid w:val="0044315B"/>
    <w:rsid w:val="00466049"/>
    <w:rsid w:val="0049359E"/>
    <w:rsid w:val="004F7525"/>
    <w:rsid w:val="00536FB0"/>
    <w:rsid w:val="005863AB"/>
    <w:rsid w:val="005A0C68"/>
    <w:rsid w:val="005A2658"/>
    <w:rsid w:val="0061060C"/>
    <w:rsid w:val="00611355"/>
    <w:rsid w:val="00676A47"/>
    <w:rsid w:val="00682407"/>
    <w:rsid w:val="00685B01"/>
    <w:rsid w:val="006C40A6"/>
    <w:rsid w:val="006D78C2"/>
    <w:rsid w:val="006E5FF9"/>
    <w:rsid w:val="00701A9A"/>
    <w:rsid w:val="00730F21"/>
    <w:rsid w:val="00752932"/>
    <w:rsid w:val="00753630"/>
    <w:rsid w:val="0076157D"/>
    <w:rsid w:val="007A177A"/>
    <w:rsid w:val="007B6CB2"/>
    <w:rsid w:val="007C04B3"/>
    <w:rsid w:val="007D5A11"/>
    <w:rsid w:val="007D6183"/>
    <w:rsid w:val="008224C2"/>
    <w:rsid w:val="0083557A"/>
    <w:rsid w:val="00855440"/>
    <w:rsid w:val="00863868"/>
    <w:rsid w:val="0088715E"/>
    <w:rsid w:val="0089404D"/>
    <w:rsid w:val="00895251"/>
    <w:rsid w:val="008B02DF"/>
    <w:rsid w:val="008B2E03"/>
    <w:rsid w:val="0090027F"/>
    <w:rsid w:val="00917509"/>
    <w:rsid w:val="009434BB"/>
    <w:rsid w:val="009A5418"/>
    <w:rsid w:val="009A5887"/>
    <w:rsid w:val="009B5334"/>
    <w:rsid w:val="009B5976"/>
    <w:rsid w:val="009D15E5"/>
    <w:rsid w:val="00A11706"/>
    <w:rsid w:val="00A14057"/>
    <w:rsid w:val="00A159F1"/>
    <w:rsid w:val="00A17F52"/>
    <w:rsid w:val="00A2188B"/>
    <w:rsid w:val="00A90A0C"/>
    <w:rsid w:val="00AE0BFA"/>
    <w:rsid w:val="00B65909"/>
    <w:rsid w:val="00B8415D"/>
    <w:rsid w:val="00B9637A"/>
    <w:rsid w:val="00BE02FB"/>
    <w:rsid w:val="00C065A7"/>
    <w:rsid w:val="00C5157A"/>
    <w:rsid w:val="00C85A40"/>
    <w:rsid w:val="00CA1113"/>
    <w:rsid w:val="00CC6DA7"/>
    <w:rsid w:val="00CE0A8C"/>
    <w:rsid w:val="00CF322D"/>
    <w:rsid w:val="00D23F12"/>
    <w:rsid w:val="00D34167"/>
    <w:rsid w:val="00D369F8"/>
    <w:rsid w:val="00D407AB"/>
    <w:rsid w:val="00D43EF3"/>
    <w:rsid w:val="00D70C9F"/>
    <w:rsid w:val="00D87F52"/>
    <w:rsid w:val="00DA39A1"/>
    <w:rsid w:val="00DB27AB"/>
    <w:rsid w:val="00DC0500"/>
    <w:rsid w:val="00DC43EC"/>
    <w:rsid w:val="00DE5244"/>
    <w:rsid w:val="00DF5711"/>
    <w:rsid w:val="00E31C83"/>
    <w:rsid w:val="00E34ACD"/>
    <w:rsid w:val="00E4114B"/>
    <w:rsid w:val="00E54F50"/>
    <w:rsid w:val="00E82123"/>
    <w:rsid w:val="00E94051"/>
    <w:rsid w:val="00F74E7F"/>
    <w:rsid w:val="00F9671E"/>
    <w:rsid w:val="00F969BF"/>
    <w:rsid w:val="00FB647E"/>
    <w:rsid w:val="00FC1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88E8E"/>
  <w15:docId w15:val="{BF90D167-647C-458C-B515-61AF300C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06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003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037B"/>
    <w:rPr>
      <w:sz w:val="20"/>
      <w:szCs w:val="20"/>
    </w:rPr>
  </w:style>
  <w:style w:type="character" w:styleId="Funotenzeichen">
    <w:name w:val="footnote reference"/>
    <w:basedOn w:val="Absatz-Standardschriftart"/>
    <w:uiPriority w:val="99"/>
    <w:semiHidden/>
    <w:unhideWhenUsed/>
    <w:rsid w:val="0020037B"/>
    <w:rPr>
      <w:vertAlign w:val="superscript"/>
    </w:rPr>
  </w:style>
  <w:style w:type="character" w:customStyle="1" w:styleId="berschrift1Zchn">
    <w:name w:val="Überschrift 1 Zchn"/>
    <w:basedOn w:val="Absatz-Standardschriftart"/>
    <w:link w:val="berschrift1"/>
    <w:uiPriority w:val="9"/>
    <w:rsid w:val="00C065A7"/>
    <w:rPr>
      <w:rFonts w:ascii="Times New Roman" w:eastAsia="Times New Roman" w:hAnsi="Times New Roman" w:cs="Times New Roman"/>
      <w:b/>
      <w:bCs/>
      <w:kern w:val="36"/>
      <w:sz w:val="48"/>
      <w:szCs w:val="48"/>
      <w:lang w:eastAsia="de-DE"/>
    </w:rPr>
  </w:style>
  <w:style w:type="paragraph" w:customStyle="1" w:styleId="Default">
    <w:name w:val="Default"/>
    <w:rsid w:val="00393A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35649">
      <w:bodyDiv w:val="1"/>
      <w:marLeft w:val="0"/>
      <w:marRight w:val="0"/>
      <w:marTop w:val="0"/>
      <w:marBottom w:val="0"/>
      <w:divBdr>
        <w:top w:val="none" w:sz="0" w:space="0" w:color="auto"/>
        <w:left w:val="none" w:sz="0" w:space="0" w:color="auto"/>
        <w:bottom w:val="none" w:sz="0" w:space="0" w:color="auto"/>
        <w:right w:val="none" w:sz="0" w:space="0" w:color="auto"/>
      </w:divBdr>
    </w:div>
    <w:div w:id="1408962491">
      <w:bodyDiv w:val="1"/>
      <w:marLeft w:val="0"/>
      <w:marRight w:val="0"/>
      <w:marTop w:val="0"/>
      <w:marBottom w:val="0"/>
      <w:divBdr>
        <w:top w:val="none" w:sz="0" w:space="0" w:color="auto"/>
        <w:left w:val="none" w:sz="0" w:space="0" w:color="auto"/>
        <w:bottom w:val="none" w:sz="0" w:space="0" w:color="auto"/>
        <w:right w:val="none" w:sz="0" w:space="0" w:color="auto"/>
      </w:divBdr>
    </w:div>
    <w:div w:id="20944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FVPEMUK6FSKQ-2019-859</_dlc_DocId>
    <_dlc_DocIdUrl xmlns="26465793-c385-49d2-a14c-edbae9307302">
      <Url>https://pwa.agiplan.de/0917_16/_layouts/DocIdRedir.aspx?ID=FVPEMUK6FSKQ-2019-859</Url>
      <Description>FVPEMUK6FSKQ-2019-859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3E92-9F70-4607-9D0A-3C77D0922E90}">
  <ds:schemaRefs>
    <ds:schemaRef ds:uri="http://schemas.microsoft.com/sharepoint/v3/contenttype/forms"/>
  </ds:schemaRefs>
</ds:datastoreItem>
</file>

<file path=customXml/itemProps2.xml><?xml version="1.0" encoding="utf-8"?>
<ds:datastoreItem xmlns:ds="http://schemas.openxmlformats.org/officeDocument/2006/customXml" ds:itemID="{D826CD01-62DE-4733-B87D-B08212440674}">
  <ds:schemaRefs>
    <ds:schemaRef ds:uri="http://schemas.microsoft.com/sharepoint/events"/>
  </ds:schemaRefs>
</ds:datastoreItem>
</file>

<file path=customXml/itemProps3.xml><?xml version="1.0" encoding="utf-8"?>
<ds:datastoreItem xmlns:ds="http://schemas.openxmlformats.org/officeDocument/2006/customXml" ds:itemID="{E3386E85-ACD3-41B7-BE8A-99AEE054E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5D4B2-3A75-4D86-BACF-6FC2473DE52A}">
  <ds:schemaRefs>
    <ds:schemaRef ds:uri="http://schemas.microsoft.com/office/infopath/2007/PartnerControls"/>
    <ds:schemaRef ds:uri="26465793-c385-49d2-a14c-edbae9307302"/>
    <ds:schemaRef ds:uri="http://www.w3.org/XML/1998/namespace"/>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9dd238b3-8bf7-474e-a581-798c79d28aef"/>
  </ds:schemaRefs>
</ds:datastoreItem>
</file>

<file path=customXml/itemProps5.xml><?xml version="1.0" encoding="utf-8"?>
<ds:datastoreItem xmlns:ds="http://schemas.openxmlformats.org/officeDocument/2006/customXml" ds:itemID="{C5ED0C1B-4AC0-4B39-A4CF-D634E5A0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8657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Windows-Benutzer</cp:lastModifiedBy>
  <cp:revision>10</cp:revision>
  <cp:lastPrinted>2014-12-04T10:29:00Z</cp:lastPrinted>
  <dcterms:created xsi:type="dcterms:W3CDTF">2017-05-08T09:31:00Z</dcterms:created>
  <dcterms:modified xsi:type="dcterms:W3CDTF">2017-11-30T10:00:00Z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ab99bdb4-b962-476c-8770-97ec9a5abf87</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