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39" w:rsidRDefault="00DA7FFA" w:rsidP="00DA7FFA">
      <w:pPr>
        <w:spacing w:before="0" w:after="0" w:afterAutospacing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Zwischen der </w:t>
      </w:r>
    </w:p>
    <w:p w:rsidR="00296739" w:rsidRDefault="00DA7FFA" w:rsidP="00DA7FFA">
      <w:pPr>
        <w:spacing w:before="0" w:after="0" w:afterAutospacing="0" w:line="240" w:lineRule="auto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EFRE-Verwaltungsbehörde </w:t>
      </w:r>
    </w:p>
    <w:p w:rsidR="00DA7FFA" w:rsidRDefault="00DA7FFA" w:rsidP="00BF2590">
      <w:pPr>
        <w:spacing w:before="0" w:after="0" w:afterAutospacing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im Ministerium für Wirtschaft, Energie, Industrie, Mittelstand und Handwerk, Berger Allee 25, 40213 Düsseldorf,</w:t>
      </w:r>
      <w:r w:rsidR="0029673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im Folgenden „</w:t>
      </w:r>
      <w:r>
        <w:rPr>
          <w:rFonts w:ascii="Calibri" w:hAnsi="Calibri"/>
          <w:b/>
          <w:sz w:val="22"/>
        </w:rPr>
        <w:t>EFRE-Verwaltungsbehörde</w:t>
      </w:r>
      <w:r>
        <w:rPr>
          <w:rFonts w:ascii="Calibri" w:hAnsi="Calibri"/>
          <w:sz w:val="22"/>
        </w:rPr>
        <w:t>“ genannt,</w:t>
      </w:r>
    </w:p>
    <w:p w:rsidR="00DA7FFA" w:rsidRDefault="00DA7FFA" w:rsidP="00DA7FFA">
      <w:pPr>
        <w:spacing w:before="0" w:after="0" w:afterAutospacing="0" w:line="240" w:lineRule="auto"/>
        <w:jc w:val="right"/>
        <w:rPr>
          <w:rFonts w:ascii="Calibri" w:hAnsi="Calibri"/>
          <w:sz w:val="22"/>
        </w:rPr>
      </w:pPr>
    </w:p>
    <w:p w:rsidR="00296739" w:rsidRDefault="00DA7FFA" w:rsidP="00BF2590">
      <w:pPr>
        <w:spacing w:before="0" w:after="0" w:afterAutospacing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und </w:t>
      </w:r>
    </w:p>
    <w:p w:rsidR="00296739" w:rsidRDefault="00DA7FFA" w:rsidP="00BF2590">
      <w:pPr>
        <w:spacing w:before="0" w:after="0" w:afterAutospacing="0" w:line="240" w:lineRule="auto"/>
        <w:rPr>
          <w:rFonts w:ascii="Calibri" w:hAnsi="Calibri"/>
          <w:sz w:val="22"/>
          <w:highlight w:val="lightGray"/>
        </w:rPr>
      </w:pPr>
      <w:r w:rsidRPr="00DA7FFA">
        <w:rPr>
          <w:rFonts w:ascii="Calibri" w:hAnsi="Calibri"/>
          <w:sz w:val="22"/>
          <w:highlight w:val="lightGray"/>
        </w:rPr>
        <w:t>[</w:t>
      </w:r>
      <w:r w:rsidRPr="000D762D">
        <w:rPr>
          <w:rFonts w:ascii="Calibri" w:hAnsi="Calibri"/>
          <w:b/>
          <w:sz w:val="22"/>
          <w:highlight w:val="lightGray"/>
        </w:rPr>
        <w:t>Name</w:t>
      </w:r>
      <w:r w:rsidR="00296739">
        <w:rPr>
          <w:rFonts w:ascii="Calibri" w:hAnsi="Calibri"/>
          <w:b/>
          <w:sz w:val="22"/>
          <w:highlight w:val="lightGray"/>
        </w:rPr>
        <w:t>]</w:t>
      </w:r>
      <w:r w:rsidRPr="00DA7FFA">
        <w:rPr>
          <w:rFonts w:ascii="Calibri" w:hAnsi="Calibri"/>
          <w:sz w:val="22"/>
          <w:highlight w:val="lightGray"/>
        </w:rPr>
        <w:t xml:space="preserve"> </w:t>
      </w:r>
    </w:p>
    <w:p w:rsidR="00DA7FFA" w:rsidRDefault="00296739" w:rsidP="00BF2590">
      <w:pPr>
        <w:spacing w:before="0" w:after="0" w:afterAutospacing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  <w:highlight w:val="lightGray"/>
        </w:rPr>
        <w:t>[</w:t>
      </w:r>
      <w:r w:rsidR="00DA7FFA" w:rsidRPr="00DA7FFA">
        <w:rPr>
          <w:rFonts w:ascii="Calibri" w:hAnsi="Calibri"/>
          <w:sz w:val="22"/>
          <w:highlight w:val="lightGray"/>
        </w:rPr>
        <w:t>Anschrift]</w:t>
      </w:r>
      <w:r w:rsidR="00DA7FFA">
        <w:rPr>
          <w:rFonts w:ascii="Calibri" w:hAnsi="Calibri"/>
          <w:sz w:val="22"/>
        </w:rPr>
        <w:t>,</w:t>
      </w:r>
      <w:r>
        <w:rPr>
          <w:rFonts w:ascii="Calibri" w:hAnsi="Calibri"/>
          <w:sz w:val="22"/>
        </w:rPr>
        <w:t xml:space="preserve"> </w:t>
      </w:r>
      <w:r w:rsidR="00BF2590">
        <w:rPr>
          <w:rFonts w:ascii="Calibri" w:hAnsi="Calibri"/>
          <w:sz w:val="22"/>
        </w:rPr>
        <w:t>i</w:t>
      </w:r>
      <w:r w:rsidR="00DA7FFA">
        <w:rPr>
          <w:rFonts w:ascii="Calibri" w:hAnsi="Calibri"/>
          <w:sz w:val="22"/>
        </w:rPr>
        <w:t>m Folgenden „</w:t>
      </w:r>
      <w:r w:rsidR="00BF2590" w:rsidRPr="000F41BE">
        <w:rPr>
          <w:rFonts w:ascii="Calibri" w:hAnsi="Calibri"/>
          <w:b/>
          <w:sz w:val="22"/>
        </w:rPr>
        <w:t>Stadt</w:t>
      </w:r>
      <w:r w:rsidR="00DA7FFA">
        <w:rPr>
          <w:rFonts w:ascii="Calibri" w:hAnsi="Calibri"/>
          <w:sz w:val="22"/>
        </w:rPr>
        <w:t>“ genannt,</w:t>
      </w:r>
    </w:p>
    <w:p w:rsidR="00DA7FFA" w:rsidRDefault="00DA7FFA" w:rsidP="00DA7FFA">
      <w:pPr>
        <w:spacing w:before="0" w:after="0" w:afterAutospacing="0" w:line="240" w:lineRule="auto"/>
        <w:rPr>
          <w:rFonts w:ascii="Calibri" w:hAnsi="Calibri"/>
          <w:sz w:val="22"/>
        </w:rPr>
      </w:pPr>
    </w:p>
    <w:p w:rsidR="00DA7FFA" w:rsidRDefault="00DA7FFA" w:rsidP="00315148">
      <w:pPr>
        <w:spacing w:before="0" w:after="0" w:afterAutospacing="0" w:line="24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wird </w:t>
      </w:r>
      <w:r w:rsidR="00315148">
        <w:rPr>
          <w:rFonts w:ascii="Calibri" w:hAnsi="Calibri"/>
          <w:sz w:val="22"/>
        </w:rPr>
        <w:t xml:space="preserve">zur Erfüllung der EU-rechtlichen </w:t>
      </w:r>
      <w:r w:rsidR="00BF2590">
        <w:rPr>
          <w:rFonts w:ascii="Calibri" w:hAnsi="Calibri"/>
          <w:sz w:val="22"/>
        </w:rPr>
        <w:t>V</w:t>
      </w:r>
      <w:r w:rsidR="00315148">
        <w:rPr>
          <w:rFonts w:ascii="Calibri" w:hAnsi="Calibri"/>
          <w:sz w:val="22"/>
        </w:rPr>
        <w:t xml:space="preserve">orschriften im Bereich der nachhaltigen Stadtentwicklung </w:t>
      </w:r>
      <w:r>
        <w:rPr>
          <w:rFonts w:ascii="Calibri" w:hAnsi="Calibri"/>
          <w:sz w:val="22"/>
        </w:rPr>
        <w:t>folgendes</w:t>
      </w:r>
    </w:p>
    <w:p w:rsidR="00DA7FFA" w:rsidRDefault="00DA7FFA" w:rsidP="00DA7FFA">
      <w:pPr>
        <w:spacing w:before="0" w:after="0" w:afterAutospacing="0" w:line="240" w:lineRule="auto"/>
        <w:rPr>
          <w:rFonts w:ascii="Calibri" w:hAnsi="Calibri"/>
          <w:sz w:val="22"/>
        </w:rPr>
      </w:pPr>
    </w:p>
    <w:p w:rsidR="00D73ADC" w:rsidRDefault="00DA7FFA" w:rsidP="00DA7FFA">
      <w:pPr>
        <w:spacing w:before="0" w:after="0" w:afterAutospacing="0" w:line="240" w:lineRule="auto"/>
        <w:jc w:val="center"/>
        <w:rPr>
          <w:rFonts w:ascii="Calibri" w:hAnsi="Calibri"/>
          <w:b/>
          <w:sz w:val="30"/>
          <w:szCs w:val="30"/>
        </w:rPr>
      </w:pPr>
      <w:r w:rsidRPr="00D73ADC">
        <w:rPr>
          <w:rFonts w:ascii="Calibri" w:hAnsi="Calibri"/>
          <w:b/>
          <w:sz w:val="30"/>
          <w:szCs w:val="30"/>
        </w:rPr>
        <w:t xml:space="preserve">Abkommen </w:t>
      </w:r>
    </w:p>
    <w:p w:rsidR="00DA7FFA" w:rsidRPr="00D73ADC" w:rsidRDefault="00A04AD2" w:rsidP="00DA7FFA">
      <w:pPr>
        <w:spacing w:before="0" w:after="0" w:afterAutospacing="0" w:line="240" w:lineRule="auto"/>
        <w:jc w:val="center"/>
        <w:rPr>
          <w:rFonts w:ascii="Calibri" w:hAnsi="Calibri"/>
          <w:b/>
          <w:sz w:val="30"/>
          <w:szCs w:val="30"/>
        </w:rPr>
      </w:pPr>
      <w:r w:rsidRPr="00D73ADC">
        <w:rPr>
          <w:rFonts w:ascii="Calibri" w:hAnsi="Calibri"/>
          <w:b/>
          <w:sz w:val="30"/>
          <w:szCs w:val="30"/>
        </w:rPr>
        <w:t>über die Auswahl</w:t>
      </w:r>
      <w:bookmarkStart w:id="0" w:name="_GoBack"/>
      <w:bookmarkEnd w:id="0"/>
      <w:r w:rsidRPr="00D73ADC">
        <w:rPr>
          <w:rFonts w:ascii="Calibri" w:hAnsi="Calibri"/>
          <w:b/>
          <w:sz w:val="30"/>
          <w:szCs w:val="30"/>
        </w:rPr>
        <w:t xml:space="preserve"> von Vorhaben zur nachhaltigen Stadtentwicklung</w:t>
      </w:r>
    </w:p>
    <w:p w:rsidR="00DA7FFA" w:rsidRDefault="00DA7FFA" w:rsidP="00DA7FFA">
      <w:pPr>
        <w:spacing w:before="0" w:after="0" w:afterAutospacing="0" w:line="240" w:lineRule="auto"/>
        <w:jc w:val="center"/>
        <w:rPr>
          <w:rFonts w:ascii="Calibri" w:hAnsi="Calibri"/>
          <w:sz w:val="22"/>
        </w:rPr>
      </w:pPr>
      <w:r w:rsidRPr="002771AC">
        <w:rPr>
          <w:rFonts w:ascii="Calibri" w:hAnsi="Calibri"/>
          <w:sz w:val="22"/>
        </w:rPr>
        <w:t xml:space="preserve">gemäß </w:t>
      </w:r>
      <w:r w:rsidR="002771AC">
        <w:rPr>
          <w:rFonts w:ascii="Calibri" w:hAnsi="Calibri"/>
          <w:sz w:val="22"/>
        </w:rPr>
        <w:t>Art. 7 Abs. 4</w:t>
      </w:r>
      <w:r w:rsidR="00285D53">
        <w:rPr>
          <w:rFonts w:ascii="Calibri" w:hAnsi="Calibri"/>
          <w:sz w:val="22"/>
        </w:rPr>
        <w:t>, 5</w:t>
      </w:r>
      <w:r w:rsidR="002771AC">
        <w:rPr>
          <w:rFonts w:ascii="Calibri" w:hAnsi="Calibri"/>
          <w:sz w:val="22"/>
        </w:rPr>
        <w:t xml:space="preserve"> VO (EU) 1301/2013 und </w:t>
      </w:r>
      <w:r w:rsidRPr="002771AC">
        <w:rPr>
          <w:rFonts w:ascii="Calibri" w:hAnsi="Calibri"/>
          <w:sz w:val="22"/>
        </w:rPr>
        <w:t xml:space="preserve">Art. 123 Abs. 6 </w:t>
      </w:r>
      <w:r w:rsidR="002771AC">
        <w:rPr>
          <w:rFonts w:ascii="Calibri" w:hAnsi="Calibri"/>
          <w:sz w:val="22"/>
        </w:rPr>
        <w:t>VO (EU) 1303/2013</w:t>
      </w:r>
    </w:p>
    <w:p w:rsidR="00700F0A" w:rsidRDefault="00700F0A" w:rsidP="00DA7FFA">
      <w:pPr>
        <w:spacing w:before="0" w:after="0" w:afterAutospacing="0" w:line="240" w:lineRule="auto"/>
        <w:jc w:val="center"/>
        <w:rPr>
          <w:rFonts w:ascii="Calibri" w:hAnsi="Calibri"/>
          <w:sz w:val="22"/>
        </w:rPr>
      </w:pPr>
    </w:p>
    <w:p w:rsidR="009327E4" w:rsidRDefault="00700F0A" w:rsidP="00D73ADC">
      <w:pPr>
        <w:spacing w:before="0" w:after="0" w:afterAutospacing="0" w:line="240" w:lineRule="auto"/>
        <w:jc w:val="both"/>
        <w:rPr>
          <w:rFonts w:ascii="Calibri" w:hAnsi="Calibri"/>
          <w:sz w:val="22"/>
        </w:rPr>
      </w:pPr>
      <w:r w:rsidRPr="009327E4">
        <w:rPr>
          <w:rFonts w:ascii="Calibri" w:hAnsi="Calibri"/>
          <w:sz w:val="22"/>
        </w:rPr>
        <w:t>geschlossen</w:t>
      </w:r>
      <w:r w:rsidR="00A04AD2" w:rsidRPr="009327E4">
        <w:rPr>
          <w:rFonts w:ascii="Calibri" w:hAnsi="Calibri"/>
          <w:sz w:val="22"/>
        </w:rPr>
        <w:t>:</w:t>
      </w:r>
      <w:r w:rsidR="009327E4">
        <w:rPr>
          <w:rFonts w:ascii="Calibri" w:hAnsi="Calibri"/>
          <w:sz w:val="22"/>
        </w:rPr>
        <w:t xml:space="preserve"> </w:t>
      </w:r>
    </w:p>
    <w:p w:rsidR="009327E4" w:rsidRDefault="009327E4" w:rsidP="009327E4">
      <w:pPr>
        <w:spacing w:before="0" w:after="0" w:afterAutospacing="0" w:line="240" w:lineRule="auto"/>
        <w:rPr>
          <w:rFonts w:ascii="Calibri" w:hAnsi="Calibri"/>
          <w:sz w:val="22"/>
        </w:rPr>
      </w:pPr>
    </w:p>
    <w:p w:rsidR="00CA2D1A" w:rsidRPr="00CA2D1A" w:rsidRDefault="00CA2D1A" w:rsidP="00CF708B">
      <w:pPr>
        <w:spacing w:before="0" w:after="0" w:afterAutospacing="0" w:line="240" w:lineRule="auto"/>
        <w:ind w:left="396" w:hanging="396"/>
        <w:jc w:val="both"/>
        <w:rPr>
          <w:rFonts w:ascii="Calibri" w:hAnsi="Calibri"/>
          <w:sz w:val="22"/>
        </w:rPr>
      </w:pPr>
      <w:r w:rsidRPr="00CA2D1A">
        <w:rPr>
          <w:rFonts w:ascii="Calibri" w:hAnsi="Calibri"/>
          <w:sz w:val="22"/>
        </w:rPr>
        <w:t>1.</w:t>
      </w:r>
      <w:r w:rsidRPr="00CA2D1A">
        <w:rPr>
          <w:rFonts w:ascii="Calibri" w:hAnsi="Calibri"/>
          <w:sz w:val="22"/>
        </w:rPr>
        <w:tab/>
        <w:t xml:space="preserve">Die Stadt wählt zur Umsetzung des einzureichenden integrierten Handlungskonzeptes geeignete </w:t>
      </w:r>
      <w:r w:rsidR="00BB3BB9">
        <w:rPr>
          <w:rFonts w:ascii="Calibri" w:hAnsi="Calibri"/>
          <w:sz w:val="22"/>
        </w:rPr>
        <w:t>Vorhaben (</w:t>
      </w:r>
      <w:r w:rsidRPr="00CA2D1A">
        <w:rPr>
          <w:rFonts w:ascii="Calibri" w:hAnsi="Calibri"/>
          <w:sz w:val="22"/>
        </w:rPr>
        <w:t>Projekte</w:t>
      </w:r>
      <w:r w:rsidR="00BB3BB9">
        <w:rPr>
          <w:rFonts w:ascii="Calibri" w:hAnsi="Calibri"/>
          <w:sz w:val="22"/>
        </w:rPr>
        <w:t>)</w:t>
      </w:r>
      <w:r w:rsidRPr="00CA2D1A">
        <w:rPr>
          <w:rFonts w:ascii="Calibri" w:hAnsi="Calibri"/>
          <w:sz w:val="22"/>
        </w:rPr>
        <w:t xml:space="preserve"> aus. </w:t>
      </w:r>
    </w:p>
    <w:p w:rsidR="00CA2D1A" w:rsidRPr="00CA2D1A" w:rsidRDefault="00CA2D1A" w:rsidP="00CF708B">
      <w:pPr>
        <w:spacing w:before="0" w:after="0" w:afterAutospacing="0" w:line="240" w:lineRule="auto"/>
        <w:ind w:left="396" w:hanging="396"/>
        <w:jc w:val="both"/>
        <w:rPr>
          <w:rFonts w:ascii="Calibri" w:hAnsi="Calibri"/>
          <w:sz w:val="22"/>
        </w:rPr>
      </w:pPr>
      <w:r w:rsidRPr="00CA2D1A">
        <w:rPr>
          <w:rFonts w:ascii="Calibri" w:hAnsi="Calibri"/>
          <w:sz w:val="22"/>
        </w:rPr>
        <w:t>2.</w:t>
      </w:r>
      <w:r w:rsidRPr="00CA2D1A">
        <w:rPr>
          <w:rFonts w:ascii="Calibri" w:hAnsi="Calibri"/>
          <w:sz w:val="22"/>
        </w:rPr>
        <w:tab/>
        <w:t xml:space="preserve">Sie verpflichtet sich, eine diskriminierungsfreie Auswahl von </w:t>
      </w:r>
      <w:r w:rsidR="00BB3BB9">
        <w:rPr>
          <w:rFonts w:ascii="Calibri" w:hAnsi="Calibri"/>
          <w:sz w:val="22"/>
        </w:rPr>
        <w:t>Vorhaben</w:t>
      </w:r>
      <w:r w:rsidR="005B19BF">
        <w:rPr>
          <w:rFonts w:ascii="Calibri" w:hAnsi="Calibri"/>
          <w:sz w:val="22"/>
        </w:rPr>
        <w:t xml:space="preserve"> nach Art</w:t>
      </w:r>
      <w:r w:rsidR="0019709B">
        <w:rPr>
          <w:rFonts w:ascii="Calibri" w:hAnsi="Calibri"/>
          <w:sz w:val="22"/>
        </w:rPr>
        <w:t>.</w:t>
      </w:r>
      <w:r w:rsidR="005B19BF">
        <w:rPr>
          <w:rFonts w:ascii="Calibri" w:hAnsi="Calibri"/>
          <w:sz w:val="22"/>
        </w:rPr>
        <w:t xml:space="preserve"> 125 </w:t>
      </w:r>
      <w:r w:rsidR="0019709B">
        <w:rPr>
          <w:rFonts w:ascii="Calibri" w:hAnsi="Calibri"/>
          <w:sz w:val="22"/>
        </w:rPr>
        <w:t xml:space="preserve">Abs. </w:t>
      </w:r>
      <w:r w:rsidR="005B19BF">
        <w:rPr>
          <w:rFonts w:ascii="Calibri" w:hAnsi="Calibri"/>
          <w:sz w:val="22"/>
        </w:rPr>
        <w:t>3</w:t>
      </w:r>
      <w:r w:rsidR="0019709B">
        <w:rPr>
          <w:rFonts w:ascii="Calibri" w:hAnsi="Calibri"/>
          <w:sz w:val="22"/>
        </w:rPr>
        <w:t xml:space="preserve"> (</w:t>
      </w:r>
      <w:r w:rsidR="005B19BF">
        <w:rPr>
          <w:rFonts w:ascii="Calibri" w:hAnsi="Calibri"/>
          <w:sz w:val="22"/>
        </w:rPr>
        <w:t>a</w:t>
      </w:r>
      <w:r w:rsidR="0019709B">
        <w:rPr>
          <w:rFonts w:ascii="Calibri" w:hAnsi="Calibri"/>
          <w:sz w:val="22"/>
        </w:rPr>
        <w:t>)</w:t>
      </w:r>
      <w:r w:rsidR="005B19BF">
        <w:rPr>
          <w:rFonts w:ascii="Calibri" w:hAnsi="Calibri"/>
          <w:sz w:val="22"/>
        </w:rPr>
        <w:t xml:space="preserve"> der VO (EU) 1303/2013</w:t>
      </w:r>
      <w:r w:rsidRPr="00CA2D1A">
        <w:rPr>
          <w:rFonts w:ascii="Calibri" w:hAnsi="Calibri"/>
          <w:sz w:val="22"/>
        </w:rPr>
        <w:t xml:space="preserve"> vorzunehmen. Grundlage der </w:t>
      </w:r>
      <w:r w:rsidR="00BB3BB9">
        <w:rPr>
          <w:rFonts w:ascii="Calibri" w:hAnsi="Calibri"/>
          <w:sz w:val="22"/>
        </w:rPr>
        <w:t>A</w:t>
      </w:r>
      <w:r w:rsidRPr="00CA2D1A">
        <w:rPr>
          <w:rFonts w:ascii="Calibri" w:hAnsi="Calibri"/>
          <w:sz w:val="22"/>
        </w:rPr>
        <w:t xml:space="preserve">uswahl sind </w:t>
      </w:r>
      <w:r w:rsidR="00CF708B">
        <w:rPr>
          <w:rFonts w:ascii="Calibri" w:hAnsi="Calibri"/>
          <w:sz w:val="22"/>
        </w:rPr>
        <w:t>die in den Aufrufen der Achse 4 des OP EFRE NRW</w:t>
      </w:r>
      <w:r w:rsidRPr="00CA2D1A">
        <w:rPr>
          <w:rFonts w:ascii="Calibri" w:hAnsi="Calibri"/>
          <w:sz w:val="22"/>
        </w:rPr>
        <w:t xml:space="preserve"> </w:t>
      </w:r>
      <w:r w:rsidR="00CF708B">
        <w:rPr>
          <w:rFonts w:ascii="Calibri" w:hAnsi="Calibri"/>
          <w:sz w:val="22"/>
        </w:rPr>
        <w:t>sowie</w:t>
      </w:r>
      <w:r w:rsidR="005B19BF">
        <w:rPr>
          <w:rFonts w:ascii="Calibri" w:hAnsi="Calibri"/>
          <w:sz w:val="22"/>
        </w:rPr>
        <w:t xml:space="preserve"> die vom EFRE Begleitausschuss beschlossenen </w:t>
      </w:r>
      <w:r w:rsidRPr="00CA2D1A">
        <w:rPr>
          <w:rFonts w:ascii="Calibri" w:hAnsi="Calibri"/>
          <w:sz w:val="22"/>
        </w:rPr>
        <w:t>Auswahlkriterien</w:t>
      </w:r>
      <w:r w:rsidR="00BF2590">
        <w:rPr>
          <w:rFonts w:ascii="Calibri" w:hAnsi="Calibri"/>
          <w:sz w:val="22"/>
        </w:rPr>
        <w:t>.</w:t>
      </w:r>
    </w:p>
    <w:p w:rsidR="00CA2D1A" w:rsidRPr="00CA2D1A" w:rsidRDefault="00CA2D1A" w:rsidP="00CF708B">
      <w:pPr>
        <w:spacing w:before="0" w:after="0" w:afterAutospacing="0" w:line="240" w:lineRule="auto"/>
        <w:ind w:left="396" w:hanging="396"/>
        <w:jc w:val="both"/>
        <w:rPr>
          <w:rFonts w:ascii="Calibri" w:hAnsi="Calibri"/>
          <w:sz w:val="22"/>
        </w:rPr>
      </w:pPr>
      <w:r w:rsidRPr="00CA2D1A">
        <w:rPr>
          <w:rFonts w:ascii="Calibri" w:hAnsi="Calibri"/>
          <w:sz w:val="22"/>
        </w:rPr>
        <w:t>3.</w:t>
      </w:r>
      <w:r w:rsidRPr="00CA2D1A">
        <w:rPr>
          <w:rFonts w:ascii="Calibri" w:hAnsi="Calibri"/>
          <w:sz w:val="22"/>
        </w:rPr>
        <w:tab/>
        <w:t>Die Stadt benennt eine Stelle</w:t>
      </w:r>
      <w:r w:rsidR="000F41BE">
        <w:rPr>
          <w:rFonts w:ascii="Calibri" w:hAnsi="Calibri"/>
          <w:sz w:val="22"/>
        </w:rPr>
        <w:t xml:space="preserve"> oder Person</w:t>
      </w:r>
      <w:r w:rsidRPr="00CA2D1A">
        <w:rPr>
          <w:rFonts w:ascii="Calibri" w:hAnsi="Calibri"/>
          <w:sz w:val="22"/>
        </w:rPr>
        <w:t>, die</w:t>
      </w:r>
      <w:r w:rsidR="000F41BE">
        <w:rPr>
          <w:rFonts w:ascii="Calibri" w:hAnsi="Calibri"/>
          <w:sz w:val="22"/>
        </w:rPr>
        <w:t xml:space="preserve"> </w:t>
      </w:r>
      <w:r w:rsidRPr="00CA2D1A">
        <w:rPr>
          <w:rFonts w:ascii="Calibri" w:hAnsi="Calibri"/>
          <w:sz w:val="22"/>
        </w:rPr>
        <w:t xml:space="preserve">für die </w:t>
      </w:r>
      <w:r w:rsidR="000F41BE">
        <w:rPr>
          <w:rFonts w:ascii="Calibri" w:hAnsi="Calibri"/>
          <w:sz w:val="22"/>
        </w:rPr>
        <w:t>Vorhaben</w:t>
      </w:r>
      <w:r w:rsidRPr="00CA2D1A">
        <w:rPr>
          <w:rFonts w:ascii="Calibri" w:hAnsi="Calibri"/>
          <w:sz w:val="22"/>
        </w:rPr>
        <w:t xml:space="preserve">auswahl verantwortlich ist. Diese Stelle </w:t>
      </w:r>
      <w:r w:rsidR="000F41BE">
        <w:rPr>
          <w:rFonts w:ascii="Calibri" w:hAnsi="Calibri"/>
          <w:sz w:val="22"/>
        </w:rPr>
        <w:t xml:space="preserve">oder Person </w:t>
      </w:r>
      <w:r w:rsidRPr="00CA2D1A">
        <w:rPr>
          <w:rFonts w:ascii="Calibri" w:hAnsi="Calibri"/>
          <w:sz w:val="22"/>
        </w:rPr>
        <w:t>fungiert entsprechend Art</w:t>
      </w:r>
      <w:r w:rsidR="0019709B">
        <w:rPr>
          <w:rFonts w:ascii="Calibri" w:hAnsi="Calibri"/>
          <w:sz w:val="22"/>
        </w:rPr>
        <w:t>.</w:t>
      </w:r>
      <w:r w:rsidRPr="00CA2D1A">
        <w:rPr>
          <w:rFonts w:ascii="Calibri" w:hAnsi="Calibri"/>
          <w:sz w:val="22"/>
        </w:rPr>
        <w:t xml:space="preserve"> 7 </w:t>
      </w:r>
      <w:r w:rsidR="005B19BF">
        <w:rPr>
          <w:rFonts w:ascii="Calibri" w:hAnsi="Calibri"/>
          <w:sz w:val="22"/>
        </w:rPr>
        <w:t>VO (EU) 1301/2013</w:t>
      </w:r>
      <w:r w:rsidRPr="00CA2D1A">
        <w:rPr>
          <w:rFonts w:ascii="Calibri" w:hAnsi="Calibri"/>
          <w:sz w:val="22"/>
        </w:rPr>
        <w:t xml:space="preserve"> und Art</w:t>
      </w:r>
      <w:r w:rsidR="0019709B">
        <w:rPr>
          <w:rFonts w:ascii="Calibri" w:hAnsi="Calibri"/>
          <w:sz w:val="22"/>
        </w:rPr>
        <w:t>.</w:t>
      </w:r>
      <w:r w:rsidRPr="00CA2D1A">
        <w:rPr>
          <w:rFonts w:ascii="Calibri" w:hAnsi="Calibri"/>
          <w:sz w:val="22"/>
        </w:rPr>
        <w:t xml:space="preserve"> </w:t>
      </w:r>
      <w:r w:rsidR="005B19BF">
        <w:rPr>
          <w:rFonts w:ascii="Calibri" w:hAnsi="Calibri"/>
          <w:sz w:val="22"/>
        </w:rPr>
        <w:t>123</w:t>
      </w:r>
      <w:r w:rsidRPr="00CA2D1A">
        <w:rPr>
          <w:rFonts w:ascii="Calibri" w:hAnsi="Calibri"/>
          <w:sz w:val="22"/>
        </w:rPr>
        <w:t xml:space="preserve"> Abs</w:t>
      </w:r>
      <w:r w:rsidR="0019709B">
        <w:rPr>
          <w:rFonts w:ascii="Calibri" w:hAnsi="Calibri"/>
          <w:sz w:val="22"/>
        </w:rPr>
        <w:t>.</w:t>
      </w:r>
      <w:r w:rsidRPr="00CA2D1A">
        <w:rPr>
          <w:rFonts w:ascii="Calibri" w:hAnsi="Calibri"/>
          <w:sz w:val="22"/>
        </w:rPr>
        <w:t xml:space="preserve"> </w:t>
      </w:r>
      <w:r w:rsidR="0019709B">
        <w:rPr>
          <w:rFonts w:ascii="Calibri" w:hAnsi="Calibri"/>
          <w:sz w:val="22"/>
        </w:rPr>
        <w:t xml:space="preserve">6 </w:t>
      </w:r>
      <w:r w:rsidR="005B19BF">
        <w:rPr>
          <w:rFonts w:ascii="Calibri" w:hAnsi="Calibri"/>
          <w:sz w:val="22"/>
        </w:rPr>
        <w:t xml:space="preserve">VO (EU) 1303/2013 </w:t>
      </w:r>
      <w:r w:rsidRPr="00CA2D1A">
        <w:rPr>
          <w:rFonts w:ascii="Calibri" w:hAnsi="Calibri"/>
          <w:sz w:val="22"/>
        </w:rPr>
        <w:t xml:space="preserve">als </w:t>
      </w:r>
      <w:r w:rsidR="005B19BF">
        <w:rPr>
          <w:rFonts w:ascii="Calibri" w:hAnsi="Calibri"/>
          <w:sz w:val="22"/>
        </w:rPr>
        <w:t xml:space="preserve">Zwischengeschaltete </w:t>
      </w:r>
      <w:r w:rsidRPr="00CA2D1A">
        <w:rPr>
          <w:rFonts w:ascii="Calibri" w:hAnsi="Calibri"/>
          <w:sz w:val="22"/>
        </w:rPr>
        <w:t xml:space="preserve">Stelle für die Projektauswahl. Die Bewilligung, Prüfung und Auszahlung </w:t>
      </w:r>
      <w:r w:rsidR="000F41BE">
        <w:rPr>
          <w:rFonts w:ascii="Calibri" w:hAnsi="Calibri"/>
          <w:sz w:val="22"/>
        </w:rPr>
        <w:t xml:space="preserve">der Vorhaben </w:t>
      </w:r>
      <w:r w:rsidRPr="00CA2D1A">
        <w:rPr>
          <w:rFonts w:ascii="Calibri" w:hAnsi="Calibri"/>
          <w:sz w:val="22"/>
        </w:rPr>
        <w:t xml:space="preserve">erfolgt durch die </w:t>
      </w:r>
      <w:r w:rsidR="000F41BE">
        <w:rPr>
          <w:rFonts w:ascii="Calibri" w:hAnsi="Calibri"/>
          <w:sz w:val="22"/>
        </w:rPr>
        <w:t xml:space="preserve">dafür </w:t>
      </w:r>
      <w:r w:rsidRPr="00CA2D1A">
        <w:rPr>
          <w:rFonts w:ascii="Calibri" w:hAnsi="Calibri"/>
          <w:sz w:val="22"/>
        </w:rPr>
        <w:t>von der Verwaltungsbehörde</w:t>
      </w:r>
      <w:r w:rsidR="00BF2590">
        <w:rPr>
          <w:rFonts w:ascii="Calibri" w:hAnsi="Calibri"/>
          <w:sz w:val="22"/>
        </w:rPr>
        <w:t xml:space="preserve"> </w:t>
      </w:r>
      <w:r w:rsidRPr="00CA2D1A">
        <w:rPr>
          <w:rFonts w:ascii="Calibri" w:hAnsi="Calibri"/>
          <w:sz w:val="22"/>
        </w:rPr>
        <w:t>benannte</w:t>
      </w:r>
      <w:r w:rsidR="000F41BE">
        <w:rPr>
          <w:rFonts w:ascii="Calibri" w:hAnsi="Calibri"/>
          <w:sz w:val="22"/>
        </w:rPr>
        <w:t>n</w:t>
      </w:r>
      <w:r w:rsidRPr="00CA2D1A">
        <w:rPr>
          <w:rFonts w:ascii="Calibri" w:hAnsi="Calibri"/>
          <w:sz w:val="22"/>
        </w:rPr>
        <w:t xml:space="preserve"> Zwischengeschaltete</w:t>
      </w:r>
      <w:r w:rsidR="000F41BE">
        <w:rPr>
          <w:rFonts w:ascii="Calibri" w:hAnsi="Calibri"/>
          <w:sz w:val="22"/>
        </w:rPr>
        <w:t>n</w:t>
      </w:r>
      <w:r w:rsidRPr="00CA2D1A">
        <w:rPr>
          <w:rFonts w:ascii="Calibri" w:hAnsi="Calibri"/>
          <w:sz w:val="22"/>
        </w:rPr>
        <w:t xml:space="preserve"> Stelle</w:t>
      </w:r>
      <w:r w:rsidR="000F41BE">
        <w:rPr>
          <w:rFonts w:ascii="Calibri" w:hAnsi="Calibri"/>
          <w:sz w:val="22"/>
        </w:rPr>
        <w:t>n.</w:t>
      </w:r>
      <w:r w:rsidR="00822D16">
        <w:rPr>
          <w:rFonts w:ascii="Calibri" w:hAnsi="Calibri"/>
          <w:sz w:val="22"/>
        </w:rPr>
        <w:t xml:space="preserve"> </w:t>
      </w:r>
      <w:r w:rsidR="000F41BE">
        <w:rPr>
          <w:rFonts w:ascii="Calibri" w:hAnsi="Calibri"/>
          <w:sz w:val="22"/>
        </w:rPr>
        <w:t>Das sind die Bezirksregierungen</w:t>
      </w:r>
      <w:r w:rsidRPr="00CA2D1A">
        <w:rPr>
          <w:rFonts w:ascii="Calibri" w:hAnsi="Calibri"/>
          <w:sz w:val="22"/>
        </w:rPr>
        <w:t>.</w:t>
      </w:r>
    </w:p>
    <w:p w:rsidR="00CA2D1A" w:rsidRPr="00CA2D1A" w:rsidRDefault="005B19BF" w:rsidP="00CF708B">
      <w:pPr>
        <w:spacing w:before="0" w:after="0" w:afterAutospacing="0" w:line="240" w:lineRule="auto"/>
        <w:ind w:left="396" w:hanging="39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4</w:t>
      </w:r>
      <w:r w:rsidR="00CA2D1A" w:rsidRPr="00CA2D1A">
        <w:rPr>
          <w:rFonts w:ascii="Calibri" w:hAnsi="Calibri"/>
          <w:sz w:val="22"/>
        </w:rPr>
        <w:t>.</w:t>
      </w:r>
      <w:r w:rsidR="00CA2D1A" w:rsidRPr="00CA2D1A">
        <w:rPr>
          <w:rFonts w:ascii="Calibri" w:hAnsi="Calibri"/>
          <w:sz w:val="22"/>
        </w:rPr>
        <w:tab/>
        <w:t xml:space="preserve">Das Verfahren und die Ergebnisse der </w:t>
      </w:r>
      <w:r w:rsidR="000F41BE">
        <w:rPr>
          <w:rFonts w:ascii="Calibri" w:hAnsi="Calibri"/>
          <w:sz w:val="22"/>
        </w:rPr>
        <w:t>Vorhaben</w:t>
      </w:r>
      <w:r w:rsidR="00CA2D1A" w:rsidRPr="00CA2D1A">
        <w:rPr>
          <w:rFonts w:ascii="Calibri" w:hAnsi="Calibri"/>
          <w:sz w:val="22"/>
        </w:rPr>
        <w:t xml:space="preserve">auswahl werden von der unter 3. </w:t>
      </w:r>
      <w:r w:rsidR="000F41BE">
        <w:rPr>
          <w:rFonts w:ascii="Calibri" w:hAnsi="Calibri"/>
          <w:sz w:val="22"/>
        </w:rPr>
        <w:t xml:space="preserve">genannten </w:t>
      </w:r>
      <w:r w:rsidR="00CA2D1A" w:rsidRPr="00CA2D1A">
        <w:rPr>
          <w:rFonts w:ascii="Calibri" w:hAnsi="Calibri"/>
          <w:sz w:val="22"/>
        </w:rPr>
        <w:t>Stelle schriftlich dokumentiert. Die Verwaltungsbehörde, die Prüfbehörde</w:t>
      </w:r>
      <w:r w:rsidR="00BF2590">
        <w:rPr>
          <w:rFonts w:ascii="Calibri" w:hAnsi="Calibri"/>
          <w:sz w:val="22"/>
        </w:rPr>
        <w:t>, die Europäische Kommission und der Europäische Rechnungshof</w:t>
      </w:r>
      <w:r w:rsidR="00CA2D1A" w:rsidRPr="00CA2D1A">
        <w:rPr>
          <w:rFonts w:ascii="Calibri" w:hAnsi="Calibri"/>
          <w:sz w:val="22"/>
        </w:rPr>
        <w:t xml:space="preserve"> haben das Recht, die </w:t>
      </w:r>
      <w:r w:rsidR="000F41BE">
        <w:rPr>
          <w:rFonts w:ascii="Calibri" w:hAnsi="Calibri"/>
          <w:sz w:val="22"/>
        </w:rPr>
        <w:t>Vorhaben</w:t>
      </w:r>
      <w:r w:rsidR="00CA2D1A" w:rsidRPr="00CA2D1A">
        <w:rPr>
          <w:rFonts w:ascii="Calibri" w:hAnsi="Calibri"/>
          <w:sz w:val="22"/>
        </w:rPr>
        <w:t>auswahl zu überprüfen</w:t>
      </w:r>
      <w:r w:rsidR="00BF2590">
        <w:rPr>
          <w:rFonts w:ascii="Calibri" w:hAnsi="Calibri"/>
          <w:sz w:val="22"/>
        </w:rPr>
        <w:t>.</w:t>
      </w:r>
    </w:p>
    <w:p w:rsidR="00CA2D1A" w:rsidRPr="00CA2D1A" w:rsidRDefault="005B19BF" w:rsidP="00CF708B">
      <w:pPr>
        <w:spacing w:before="0" w:after="0" w:afterAutospacing="0" w:line="240" w:lineRule="auto"/>
        <w:ind w:left="396" w:hanging="39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5</w:t>
      </w:r>
      <w:r w:rsidR="00CA2D1A" w:rsidRPr="00CA2D1A">
        <w:rPr>
          <w:rFonts w:ascii="Calibri" w:hAnsi="Calibri"/>
          <w:sz w:val="22"/>
        </w:rPr>
        <w:t>.</w:t>
      </w:r>
      <w:r w:rsidR="00CA2D1A" w:rsidRPr="00CA2D1A">
        <w:rPr>
          <w:rFonts w:ascii="Calibri" w:hAnsi="Calibri"/>
          <w:sz w:val="22"/>
        </w:rPr>
        <w:tab/>
        <w:t>Die Verwaltungsbehörde behält sich das Recht vor, vor Genehmigung der Vorhaben eine abschließende Prüfung der Förderfähigkeit vorzunehmen.</w:t>
      </w:r>
    </w:p>
    <w:p w:rsidR="00CA2D1A" w:rsidRPr="00CA2D1A" w:rsidRDefault="005B19BF" w:rsidP="00CF708B">
      <w:pPr>
        <w:spacing w:before="0" w:after="0" w:afterAutospacing="0" w:line="240" w:lineRule="auto"/>
        <w:ind w:left="396" w:hanging="39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6</w:t>
      </w:r>
      <w:r w:rsidR="00CA2D1A" w:rsidRPr="00CA2D1A">
        <w:rPr>
          <w:rFonts w:ascii="Calibri" w:hAnsi="Calibri"/>
          <w:sz w:val="22"/>
        </w:rPr>
        <w:t xml:space="preserve">.  </w:t>
      </w:r>
      <w:r w:rsidR="00CA2D1A" w:rsidRPr="00CA2D1A">
        <w:rPr>
          <w:rFonts w:ascii="Calibri" w:hAnsi="Calibri"/>
          <w:sz w:val="22"/>
        </w:rPr>
        <w:tab/>
        <w:t xml:space="preserve">Die Entscheidung, ob </w:t>
      </w:r>
      <w:r w:rsidR="00BF2590">
        <w:rPr>
          <w:rFonts w:ascii="Calibri" w:hAnsi="Calibri"/>
          <w:sz w:val="22"/>
        </w:rPr>
        <w:t xml:space="preserve">die in dem </w:t>
      </w:r>
      <w:r w:rsidR="00CA2D1A" w:rsidRPr="00CA2D1A">
        <w:rPr>
          <w:rFonts w:ascii="Calibri" w:hAnsi="Calibri"/>
          <w:sz w:val="22"/>
        </w:rPr>
        <w:t>integrierte</w:t>
      </w:r>
      <w:r w:rsidR="00BF2590">
        <w:rPr>
          <w:rFonts w:ascii="Calibri" w:hAnsi="Calibri"/>
          <w:sz w:val="22"/>
        </w:rPr>
        <w:t>n</w:t>
      </w:r>
      <w:r w:rsidR="00CA2D1A" w:rsidRPr="00CA2D1A">
        <w:rPr>
          <w:rFonts w:ascii="Calibri" w:hAnsi="Calibri"/>
          <w:sz w:val="22"/>
        </w:rPr>
        <w:t xml:space="preserve"> Handlungskonzept </w:t>
      </w:r>
      <w:r w:rsidR="00BF2590">
        <w:rPr>
          <w:rFonts w:ascii="Calibri" w:hAnsi="Calibri"/>
          <w:sz w:val="22"/>
        </w:rPr>
        <w:t xml:space="preserve">aufgeführten </w:t>
      </w:r>
      <w:r w:rsidR="000F41BE">
        <w:rPr>
          <w:rFonts w:ascii="Calibri" w:hAnsi="Calibri"/>
          <w:sz w:val="22"/>
        </w:rPr>
        <w:t>Vorhaben</w:t>
      </w:r>
      <w:r w:rsidR="00BF2590">
        <w:rPr>
          <w:rFonts w:ascii="Calibri" w:hAnsi="Calibri"/>
          <w:sz w:val="22"/>
        </w:rPr>
        <w:t xml:space="preserve"> </w:t>
      </w:r>
      <w:r w:rsidR="00CA2D1A" w:rsidRPr="00CA2D1A">
        <w:rPr>
          <w:rFonts w:ascii="Calibri" w:hAnsi="Calibri"/>
          <w:sz w:val="22"/>
        </w:rPr>
        <w:t xml:space="preserve">schlüssig und im Sinne der Prioritätsachse 4 des OP EFRE NRW förderfähig </w:t>
      </w:r>
      <w:r w:rsidR="00BF2590">
        <w:rPr>
          <w:rFonts w:ascii="Calibri" w:hAnsi="Calibri"/>
          <w:sz w:val="22"/>
        </w:rPr>
        <w:t>sind</w:t>
      </w:r>
      <w:r w:rsidR="00CA2D1A" w:rsidRPr="00CA2D1A">
        <w:rPr>
          <w:rFonts w:ascii="Calibri" w:hAnsi="Calibri"/>
          <w:sz w:val="22"/>
        </w:rPr>
        <w:t>, trifft die Verwaltungsbehörde</w:t>
      </w:r>
      <w:r w:rsidR="000F41BE">
        <w:rPr>
          <w:rFonts w:ascii="Calibri" w:hAnsi="Calibri"/>
          <w:sz w:val="22"/>
        </w:rPr>
        <w:t xml:space="preserve"> oder</w:t>
      </w:r>
      <w:r w:rsidR="00CA2D1A" w:rsidRPr="00CA2D1A">
        <w:rPr>
          <w:rFonts w:ascii="Calibri" w:hAnsi="Calibri"/>
          <w:sz w:val="22"/>
        </w:rPr>
        <w:t xml:space="preserve"> die von ihr beauftragten Zwischengeschalteten Stellen auf Empfehlung eines unabhängigen Auswahlgremiums</w:t>
      </w:r>
      <w:r>
        <w:rPr>
          <w:rFonts w:ascii="Calibri" w:hAnsi="Calibri"/>
          <w:sz w:val="22"/>
        </w:rPr>
        <w:t>.</w:t>
      </w:r>
    </w:p>
    <w:p w:rsidR="00CA2D1A" w:rsidRDefault="005B19BF" w:rsidP="00CF708B">
      <w:pPr>
        <w:spacing w:before="0" w:after="0" w:afterAutospacing="0" w:line="240" w:lineRule="auto"/>
        <w:ind w:left="396" w:hanging="396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7</w:t>
      </w:r>
      <w:r w:rsidR="00CA2D1A" w:rsidRPr="00CA2D1A">
        <w:rPr>
          <w:rFonts w:ascii="Calibri" w:hAnsi="Calibri"/>
          <w:sz w:val="22"/>
        </w:rPr>
        <w:t xml:space="preserve">. </w:t>
      </w:r>
      <w:r w:rsidR="00CA2D1A" w:rsidRPr="00CA2D1A">
        <w:rPr>
          <w:rFonts w:ascii="Calibri" w:hAnsi="Calibri"/>
          <w:sz w:val="22"/>
        </w:rPr>
        <w:tab/>
        <w:t xml:space="preserve">Ein Anspruch auf Förderung der durch die Stadt ausgewählten </w:t>
      </w:r>
      <w:r w:rsidR="000F41BE">
        <w:rPr>
          <w:rFonts w:ascii="Calibri" w:hAnsi="Calibri"/>
          <w:sz w:val="22"/>
        </w:rPr>
        <w:t xml:space="preserve">Vorhaben </w:t>
      </w:r>
      <w:r w:rsidR="00CA2D1A" w:rsidRPr="00CA2D1A">
        <w:rPr>
          <w:rFonts w:ascii="Calibri" w:hAnsi="Calibri"/>
          <w:sz w:val="22"/>
        </w:rPr>
        <w:t xml:space="preserve">besteht nicht. Die Entscheidung über die Bereitstellung von Landesmitteln zur </w:t>
      </w:r>
      <w:proofErr w:type="spellStart"/>
      <w:r w:rsidR="00CA2D1A" w:rsidRPr="00CA2D1A">
        <w:rPr>
          <w:rFonts w:ascii="Calibri" w:hAnsi="Calibri"/>
          <w:sz w:val="22"/>
        </w:rPr>
        <w:t>Kofinanzierung</w:t>
      </w:r>
      <w:proofErr w:type="spellEnd"/>
      <w:r w:rsidR="00CA2D1A" w:rsidRPr="00CA2D1A">
        <w:rPr>
          <w:rFonts w:ascii="Calibri" w:hAnsi="Calibri"/>
          <w:sz w:val="22"/>
        </w:rPr>
        <w:t xml:space="preserve"> der ausgewählten </w:t>
      </w:r>
      <w:r w:rsidR="000F41BE">
        <w:rPr>
          <w:rFonts w:ascii="Calibri" w:hAnsi="Calibri"/>
          <w:sz w:val="22"/>
        </w:rPr>
        <w:t xml:space="preserve">Vorhaben </w:t>
      </w:r>
      <w:r w:rsidR="00CA2D1A" w:rsidRPr="00CA2D1A">
        <w:rPr>
          <w:rFonts w:ascii="Calibri" w:hAnsi="Calibri"/>
          <w:sz w:val="22"/>
        </w:rPr>
        <w:t>trifft das zuständige Ressort im Rahmen der haushaltsrechtlichen Vorschriften und der Verfügbarkeit von Haushaltsmitteln.</w:t>
      </w:r>
    </w:p>
    <w:p w:rsidR="003A7853" w:rsidRDefault="003A7853" w:rsidP="00DA7FFA">
      <w:pPr>
        <w:spacing w:before="0" w:after="0" w:afterAutospacing="0" w:line="240" w:lineRule="auto"/>
        <w:ind w:left="396" w:hanging="396"/>
        <w:rPr>
          <w:rFonts w:ascii="Calibri" w:hAnsi="Calibri"/>
          <w:sz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567"/>
        <w:gridCol w:w="4360"/>
      </w:tblGrid>
      <w:tr w:rsidR="00AE4916" w:rsidTr="00AE4916">
        <w:tc>
          <w:tcPr>
            <w:tcW w:w="4361" w:type="dxa"/>
          </w:tcPr>
          <w:p w:rsidR="00AE4916" w:rsidRPr="00AE4916" w:rsidRDefault="005B19BF" w:rsidP="00AE4916">
            <w:pPr>
              <w:spacing w:before="0" w:after="0" w:afterAutospacing="0" w:line="240" w:lineRule="auto"/>
              <w:jc w:val="both"/>
              <w:rPr>
                <w:rFonts w:ascii="Calibri" w:hAnsi="Calibri" w:cs="Arial"/>
                <w:sz w:val="22"/>
              </w:rPr>
            </w:pPr>
            <w:r w:rsidRPr="00CC5AE9">
              <w:rPr>
                <w:rFonts w:ascii="Calibri" w:hAnsi="Calibri" w:cs="Arial"/>
                <w:sz w:val="22"/>
                <w:highlight w:val="lightGray"/>
              </w:rPr>
              <w:t>[</w:t>
            </w:r>
            <w:r>
              <w:rPr>
                <w:rFonts w:ascii="Calibri" w:hAnsi="Calibri" w:cs="Arial"/>
                <w:sz w:val="22"/>
                <w:highlight w:val="lightGray"/>
              </w:rPr>
              <w:t>Ort</w:t>
            </w:r>
            <w:r w:rsidRPr="00CC5AE9">
              <w:rPr>
                <w:rFonts w:ascii="Calibri" w:hAnsi="Calibri" w:cs="Arial"/>
                <w:sz w:val="22"/>
                <w:highlight w:val="lightGray"/>
              </w:rPr>
              <w:t>]</w:t>
            </w:r>
            <w:r w:rsidR="00AE4916" w:rsidRPr="00AE4916">
              <w:rPr>
                <w:rFonts w:ascii="Calibri" w:hAnsi="Calibri" w:cs="Arial"/>
                <w:sz w:val="22"/>
              </w:rPr>
              <w:t>, den</w:t>
            </w:r>
          </w:p>
          <w:p w:rsidR="005B19BF" w:rsidRDefault="005B19BF" w:rsidP="00AE4916">
            <w:pPr>
              <w:spacing w:before="0" w:after="0" w:afterAutospacing="0" w:line="240" w:lineRule="auto"/>
              <w:jc w:val="both"/>
              <w:rPr>
                <w:rFonts w:ascii="Calibri" w:hAnsi="Calibri" w:cs="Arial"/>
                <w:sz w:val="22"/>
              </w:rPr>
            </w:pPr>
          </w:p>
          <w:p w:rsidR="000F41BE" w:rsidRPr="00AE4916" w:rsidRDefault="000F41BE" w:rsidP="00AE4916">
            <w:pPr>
              <w:spacing w:before="0" w:after="0" w:afterAutospacing="0" w:line="240" w:lineRule="auto"/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567" w:type="dxa"/>
          </w:tcPr>
          <w:p w:rsidR="00AE4916" w:rsidRPr="00AE4916" w:rsidRDefault="00AE4916" w:rsidP="00AE4916">
            <w:pPr>
              <w:spacing w:before="0" w:after="0" w:afterAutospacing="0" w:line="240" w:lineRule="auto"/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4360" w:type="dxa"/>
            <w:hideMark/>
          </w:tcPr>
          <w:p w:rsidR="00AE4916" w:rsidRPr="00AE4916" w:rsidRDefault="00892C8D" w:rsidP="00AE4916">
            <w:pPr>
              <w:spacing w:before="0" w:after="0" w:afterAutospacing="0" w:line="240" w:lineRule="auto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Düsseldorf</w:t>
            </w:r>
            <w:r w:rsidR="00AE4916" w:rsidRPr="00AE4916">
              <w:rPr>
                <w:rFonts w:ascii="Calibri" w:hAnsi="Calibri" w:cs="Arial"/>
                <w:sz w:val="22"/>
              </w:rPr>
              <w:t>, den</w:t>
            </w:r>
          </w:p>
        </w:tc>
      </w:tr>
      <w:tr w:rsidR="00AE4916" w:rsidTr="00AE4916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4916" w:rsidRPr="00AE4916" w:rsidRDefault="00CC5AE9" w:rsidP="00AE4916">
            <w:pPr>
              <w:spacing w:before="0" w:after="0" w:afterAutospacing="0" w:line="240" w:lineRule="auto"/>
              <w:jc w:val="both"/>
              <w:rPr>
                <w:rFonts w:ascii="Calibri" w:hAnsi="Calibri" w:cs="Arial"/>
                <w:sz w:val="22"/>
              </w:rPr>
            </w:pPr>
            <w:r w:rsidRPr="00CC5AE9">
              <w:rPr>
                <w:rFonts w:ascii="Calibri" w:hAnsi="Calibri" w:cs="Arial"/>
                <w:sz w:val="22"/>
                <w:highlight w:val="lightGray"/>
              </w:rPr>
              <w:t>[Name der Stadt]</w:t>
            </w:r>
          </w:p>
          <w:p w:rsidR="00AE4916" w:rsidRPr="00AE4916" w:rsidRDefault="00AE4916" w:rsidP="00AE4916">
            <w:pPr>
              <w:spacing w:before="0" w:after="0" w:afterAutospacing="0" w:line="240" w:lineRule="auto"/>
              <w:jc w:val="both"/>
              <w:rPr>
                <w:rFonts w:ascii="Calibri" w:hAnsi="Calibri" w:cs="Arial"/>
                <w:sz w:val="22"/>
              </w:rPr>
            </w:pPr>
          </w:p>
          <w:p w:rsidR="00AE4916" w:rsidRDefault="00AE4916" w:rsidP="00AE4916">
            <w:pPr>
              <w:spacing w:before="0" w:after="0" w:afterAutospacing="0" w:line="240" w:lineRule="auto"/>
              <w:jc w:val="both"/>
              <w:rPr>
                <w:rFonts w:ascii="Calibri" w:hAnsi="Calibri" w:cs="Arial"/>
                <w:sz w:val="22"/>
              </w:rPr>
            </w:pPr>
          </w:p>
          <w:p w:rsidR="005B19BF" w:rsidRPr="00AE4916" w:rsidRDefault="005B19BF" w:rsidP="00AE4916">
            <w:pPr>
              <w:spacing w:before="0" w:after="0" w:afterAutospacing="0" w:line="240" w:lineRule="auto"/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567" w:type="dxa"/>
          </w:tcPr>
          <w:p w:rsidR="00AE4916" w:rsidRPr="00AE4916" w:rsidRDefault="00AE4916" w:rsidP="00AE4916">
            <w:pPr>
              <w:spacing w:before="0" w:after="0" w:afterAutospacing="0" w:line="240" w:lineRule="auto"/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E4916" w:rsidRPr="00AE4916" w:rsidRDefault="00BF2590" w:rsidP="00CC5AE9">
            <w:pPr>
              <w:spacing w:before="0" w:after="0" w:afterAutospacing="0" w:line="240" w:lineRule="auto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EFRE-Verwaltungsbehörde NRW</w:t>
            </w:r>
          </w:p>
        </w:tc>
      </w:tr>
      <w:tr w:rsidR="00AE4916" w:rsidTr="00AE4916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E4916" w:rsidRPr="00AE4916" w:rsidRDefault="00AE4916" w:rsidP="00AE4916">
            <w:pPr>
              <w:spacing w:before="0" w:after="0" w:afterAutospacing="0" w:line="240" w:lineRule="auto"/>
              <w:jc w:val="both"/>
              <w:rPr>
                <w:rFonts w:ascii="Calibri" w:hAnsi="Calibri" w:cs="Arial"/>
                <w:sz w:val="22"/>
              </w:rPr>
            </w:pPr>
            <w:r w:rsidRPr="00AE4916">
              <w:rPr>
                <w:rFonts w:ascii="Calibri" w:hAnsi="Calibri" w:cs="Arial"/>
                <w:sz w:val="22"/>
                <w:highlight w:val="lightGray"/>
              </w:rPr>
              <w:t>[Name des Unterzeichnungsberechtigten]</w:t>
            </w:r>
          </w:p>
        </w:tc>
        <w:tc>
          <w:tcPr>
            <w:tcW w:w="567" w:type="dxa"/>
          </w:tcPr>
          <w:p w:rsidR="00AE4916" w:rsidRPr="00AE4916" w:rsidRDefault="00AE4916" w:rsidP="00AE4916">
            <w:pPr>
              <w:spacing w:before="0" w:after="0" w:afterAutospacing="0" w:line="240" w:lineRule="auto"/>
              <w:jc w:val="both"/>
              <w:rPr>
                <w:rFonts w:ascii="Calibri" w:hAnsi="Calibri" w:cs="Arial"/>
                <w:sz w:val="22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E4916" w:rsidRPr="00AE4916" w:rsidRDefault="00AE4916" w:rsidP="00CF708B">
            <w:pPr>
              <w:spacing w:before="0" w:after="0" w:afterAutospacing="0" w:line="240" w:lineRule="auto"/>
              <w:jc w:val="both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Dr. </w:t>
            </w:r>
            <w:r w:rsidR="00CF708B">
              <w:rPr>
                <w:rFonts w:ascii="Calibri" w:hAnsi="Calibri" w:cs="Arial"/>
                <w:sz w:val="22"/>
              </w:rPr>
              <w:t>Anja Schumacher</w:t>
            </w:r>
          </w:p>
        </w:tc>
      </w:tr>
    </w:tbl>
    <w:p w:rsidR="00AE4916" w:rsidRPr="000F41BE" w:rsidRDefault="00AE4916" w:rsidP="00BF2590">
      <w:pPr>
        <w:spacing w:before="0" w:after="0" w:afterAutospacing="0" w:line="240" w:lineRule="auto"/>
        <w:rPr>
          <w:rFonts w:ascii="Calibri" w:hAnsi="Calibri"/>
          <w:sz w:val="2"/>
          <w:szCs w:val="2"/>
        </w:rPr>
      </w:pPr>
    </w:p>
    <w:sectPr w:rsidR="00AE4916" w:rsidRPr="000F41BE" w:rsidSect="000F41B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83FEA"/>
    <w:multiLevelType w:val="hybridMultilevel"/>
    <w:tmpl w:val="710C79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A7E2E"/>
    <w:multiLevelType w:val="hybridMultilevel"/>
    <w:tmpl w:val="240649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4019B"/>
    <w:multiLevelType w:val="hybridMultilevel"/>
    <w:tmpl w:val="40DCC5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94C3F"/>
    <w:multiLevelType w:val="hybridMultilevel"/>
    <w:tmpl w:val="519C42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E75F4B"/>
    <w:multiLevelType w:val="hybridMultilevel"/>
    <w:tmpl w:val="02E09F0A"/>
    <w:lvl w:ilvl="0" w:tplc="D2824C08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8A5385"/>
    <w:multiLevelType w:val="hybridMultilevel"/>
    <w:tmpl w:val="A3CA102A"/>
    <w:lvl w:ilvl="0" w:tplc="E32E0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87"/>
    <w:rsid w:val="00062998"/>
    <w:rsid w:val="00097442"/>
    <w:rsid w:val="000D4562"/>
    <w:rsid w:val="000D762D"/>
    <w:rsid w:val="000F41BE"/>
    <w:rsid w:val="00152A24"/>
    <w:rsid w:val="00152B9A"/>
    <w:rsid w:val="001650B9"/>
    <w:rsid w:val="0019709B"/>
    <w:rsid w:val="001C4D91"/>
    <w:rsid w:val="001C7ADA"/>
    <w:rsid w:val="002617AC"/>
    <w:rsid w:val="002771AC"/>
    <w:rsid w:val="00285D53"/>
    <w:rsid w:val="00286226"/>
    <w:rsid w:val="00296739"/>
    <w:rsid w:val="00305E79"/>
    <w:rsid w:val="00315148"/>
    <w:rsid w:val="00344428"/>
    <w:rsid w:val="0036096C"/>
    <w:rsid w:val="003633A5"/>
    <w:rsid w:val="003A7853"/>
    <w:rsid w:val="00441C0F"/>
    <w:rsid w:val="004D3E01"/>
    <w:rsid w:val="005109E6"/>
    <w:rsid w:val="0056345D"/>
    <w:rsid w:val="005B19BF"/>
    <w:rsid w:val="00613547"/>
    <w:rsid w:val="00625516"/>
    <w:rsid w:val="006603ED"/>
    <w:rsid w:val="006801E1"/>
    <w:rsid w:val="0068762F"/>
    <w:rsid w:val="006F6B8F"/>
    <w:rsid w:val="007003F1"/>
    <w:rsid w:val="00700F0A"/>
    <w:rsid w:val="0070503C"/>
    <w:rsid w:val="007123B8"/>
    <w:rsid w:val="00736481"/>
    <w:rsid w:val="00793A34"/>
    <w:rsid w:val="007B2EDC"/>
    <w:rsid w:val="007B7F45"/>
    <w:rsid w:val="007F50B0"/>
    <w:rsid w:val="00822D16"/>
    <w:rsid w:val="008331C7"/>
    <w:rsid w:val="00844438"/>
    <w:rsid w:val="00873700"/>
    <w:rsid w:val="00873E87"/>
    <w:rsid w:val="008740BA"/>
    <w:rsid w:val="0088555B"/>
    <w:rsid w:val="00892C8D"/>
    <w:rsid w:val="008A786F"/>
    <w:rsid w:val="008B42F5"/>
    <w:rsid w:val="008C2C4E"/>
    <w:rsid w:val="008D3CAC"/>
    <w:rsid w:val="00900256"/>
    <w:rsid w:val="00922698"/>
    <w:rsid w:val="009327E4"/>
    <w:rsid w:val="009C1B11"/>
    <w:rsid w:val="009C4FBF"/>
    <w:rsid w:val="00A04AD2"/>
    <w:rsid w:val="00A0780C"/>
    <w:rsid w:val="00A45676"/>
    <w:rsid w:val="00A615AA"/>
    <w:rsid w:val="00AC5649"/>
    <w:rsid w:val="00AE4916"/>
    <w:rsid w:val="00AF1AD6"/>
    <w:rsid w:val="00AF324C"/>
    <w:rsid w:val="00B50F93"/>
    <w:rsid w:val="00BA16B0"/>
    <w:rsid w:val="00BB3BB9"/>
    <w:rsid w:val="00BF2590"/>
    <w:rsid w:val="00BF4D8C"/>
    <w:rsid w:val="00C22FF5"/>
    <w:rsid w:val="00C66E68"/>
    <w:rsid w:val="00CA2D1A"/>
    <w:rsid w:val="00CC5AE9"/>
    <w:rsid w:val="00CE6F7D"/>
    <w:rsid w:val="00CF708B"/>
    <w:rsid w:val="00D10339"/>
    <w:rsid w:val="00D16F27"/>
    <w:rsid w:val="00D60BD5"/>
    <w:rsid w:val="00D73ADC"/>
    <w:rsid w:val="00DA7FFA"/>
    <w:rsid w:val="00E120EC"/>
    <w:rsid w:val="00E9312D"/>
    <w:rsid w:val="00EB477D"/>
    <w:rsid w:val="00F52EF9"/>
    <w:rsid w:val="00F6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3700"/>
    <w:pPr>
      <w:tabs>
        <w:tab w:val="left" w:pos="397"/>
        <w:tab w:val="left" w:pos="680"/>
        <w:tab w:val="left" w:pos="851"/>
        <w:tab w:val="left" w:pos="1021"/>
      </w:tabs>
      <w:spacing w:before="120" w:after="100" w:afterAutospacing="1" w:line="36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35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73700"/>
    <w:pPr>
      <w:tabs>
        <w:tab w:val="left" w:pos="397"/>
        <w:tab w:val="left" w:pos="680"/>
        <w:tab w:val="left" w:pos="851"/>
        <w:tab w:val="left" w:pos="1021"/>
      </w:tabs>
      <w:spacing w:before="120" w:after="100" w:afterAutospacing="1" w:line="360" w:lineRule="auto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3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Roth-Harting, Bernhard (MWEIMH)</dc:creator>
  <cp:lastModifiedBy>nn</cp:lastModifiedBy>
  <cp:revision>2</cp:revision>
  <cp:lastPrinted>2014-07-03T07:28:00Z</cp:lastPrinted>
  <dcterms:created xsi:type="dcterms:W3CDTF">2016-09-05T10:01:00Z</dcterms:created>
  <dcterms:modified xsi:type="dcterms:W3CDTF">2016-09-05T10:01:00Z</dcterms:modified>
</cp:coreProperties>
</file>